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8A9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SemiBold"/>
          <w:b/>
          <w:bCs/>
          <w:sz w:val="96"/>
          <w:szCs w:val="96"/>
        </w:rPr>
      </w:pPr>
    </w:p>
    <w:p w14:paraId="31F3252F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SemiBold"/>
          <w:b/>
          <w:bCs/>
          <w:sz w:val="84"/>
          <w:szCs w:val="84"/>
        </w:rPr>
      </w:pPr>
      <w:r w:rsidRPr="000E151A">
        <w:rPr>
          <w:rFonts w:ascii="Georgia" w:hAnsi="Georgia" w:cs="Geogrotesque-SemiBold"/>
          <w:b/>
          <w:bCs/>
          <w:sz w:val="84"/>
          <w:szCs w:val="84"/>
        </w:rPr>
        <w:t>BEREDSKAPSPLAN</w:t>
      </w:r>
    </w:p>
    <w:p w14:paraId="57E6589C" w14:textId="77777777" w:rsidR="00C801E8" w:rsidRPr="000E151A" w:rsidRDefault="000E151A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Regular"/>
          <w:sz w:val="32"/>
          <w:szCs w:val="32"/>
        </w:rPr>
      </w:pPr>
      <w:r>
        <w:rPr>
          <w:rFonts w:ascii="Georgia" w:hAnsi="Georgia" w:cs="Geogrotesque-SemiBold"/>
          <w:b/>
          <w:bCs/>
          <w:sz w:val="47"/>
          <w:szCs w:val="47"/>
        </w:rPr>
        <w:t>for</w:t>
      </w:r>
      <w:r w:rsidR="00C801E8" w:rsidRPr="000E151A">
        <w:rPr>
          <w:rFonts w:ascii="Georgia" w:hAnsi="Georgia" w:cs="Geogrotesque-SemiBold"/>
          <w:b/>
          <w:bCs/>
          <w:sz w:val="47"/>
          <w:szCs w:val="47"/>
        </w:rPr>
        <w:t xml:space="preserve"> </w:t>
      </w:r>
      <w:r w:rsidRPr="000E151A">
        <w:rPr>
          <w:rFonts w:ascii="Georgia" w:hAnsi="Georgia" w:cs="Geogrotesque-SemiBold"/>
          <w:b/>
          <w:bCs/>
          <w:sz w:val="47"/>
          <w:szCs w:val="47"/>
        </w:rPr>
        <w:t>Kråkerøy Idrettslag</w:t>
      </w:r>
      <w:r w:rsidR="00C801E8" w:rsidRPr="000E151A">
        <w:rPr>
          <w:rFonts w:ascii="Georgia" w:hAnsi="Georgia" w:cs="Geogrotesque-Regular"/>
          <w:sz w:val="32"/>
          <w:szCs w:val="32"/>
        </w:rPr>
        <w:t xml:space="preserve"> </w:t>
      </w:r>
      <w:r w:rsidR="00C801E8" w:rsidRPr="000E151A">
        <w:rPr>
          <w:rFonts w:ascii="Georgia" w:hAnsi="Georgia" w:cs="Geogrotesque-Regular"/>
          <w:sz w:val="32"/>
          <w:szCs w:val="32"/>
        </w:rPr>
        <w:br/>
      </w:r>
    </w:p>
    <w:p w14:paraId="3AE23F0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Regular"/>
          <w:sz w:val="32"/>
          <w:szCs w:val="32"/>
        </w:rPr>
      </w:pPr>
      <w:r w:rsidRPr="000E151A">
        <w:rPr>
          <w:rFonts w:ascii="Georgia" w:hAnsi="Georgia" w:cs="Geogrotesque-Regular"/>
          <w:sz w:val="32"/>
          <w:szCs w:val="32"/>
        </w:rPr>
        <w:t>For aktiviteter, arrangementer og reiser</w:t>
      </w:r>
    </w:p>
    <w:p w14:paraId="1498A7AB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Regular"/>
          <w:sz w:val="32"/>
          <w:szCs w:val="32"/>
        </w:rPr>
      </w:pPr>
      <w:r w:rsidRPr="000E151A">
        <w:rPr>
          <w:rFonts w:ascii="Georgia" w:hAnsi="Georgia" w:cs="Geogrotesque-Regular"/>
          <w:sz w:val="32"/>
          <w:szCs w:val="32"/>
        </w:rPr>
        <w:t xml:space="preserve">for alle årganger og klasser i </w:t>
      </w:r>
      <w:r w:rsidR="000E151A">
        <w:rPr>
          <w:rFonts w:ascii="Georgia" w:hAnsi="Georgia" w:cs="Geogrotesque-Regular"/>
          <w:sz w:val="32"/>
          <w:szCs w:val="32"/>
        </w:rPr>
        <w:t>idrettslaget</w:t>
      </w:r>
    </w:p>
    <w:p w14:paraId="3F650078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  <w:sz w:val="32"/>
          <w:szCs w:val="32"/>
        </w:rPr>
      </w:pPr>
    </w:p>
    <w:p w14:paraId="20CFE20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SemiBold"/>
          <w:b/>
          <w:bCs/>
          <w:sz w:val="47"/>
          <w:szCs w:val="47"/>
        </w:rPr>
      </w:pPr>
      <w:r w:rsidRPr="000E151A">
        <w:rPr>
          <w:rFonts w:ascii="Georgia" w:hAnsi="Georgia" w:cs="Geogrotesque-Regular"/>
          <w:noProof/>
          <w:sz w:val="32"/>
          <w:szCs w:val="32"/>
        </w:rPr>
        <w:drawing>
          <wp:inline distT="0" distB="0" distL="0" distR="0" wp14:anchorId="2E192BEA" wp14:editId="16B688F3">
            <wp:extent cx="5895388" cy="44386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sni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933" cy="451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EBF44" w14:textId="77777777" w:rsidR="00C801E8" w:rsidRPr="000E151A" w:rsidRDefault="00C801E8">
      <w:pPr>
        <w:rPr>
          <w:rFonts w:ascii="Georgia" w:hAnsi="Georgia" w:cs="Geogrotesque-SemiBold"/>
          <w:b/>
          <w:bCs/>
          <w:sz w:val="47"/>
          <w:szCs w:val="47"/>
        </w:rPr>
      </w:pPr>
      <w:r w:rsidRPr="000E151A">
        <w:rPr>
          <w:rFonts w:ascii="Georgia" w:hAnsi="Georgia" w:cs="Geogrotesque-SemiBold"/>
          <w:b/>
          <w:bCs/>
          <w:sz w:val="47"/>
          <w:szCs w:val="47"/>
        </w:rPr>
        <w:br w:type="page"/>
      </w:r>
    </w:p>
    <w:p w14:paraId="509C91A8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grotesque-SemiBold"/>
          <w:b/>
          <w:bCs/>
          <w:sz w:val="47"/>
          <w:szCs w:val="47"/>
        </w:rPr>
      </w:pPr>
    </w:p>
    <w:p w14:paraId="218CC0D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 w:rsidRPr="000E151A">
        <w:rPr>
          <w:rFonts w:ascii="Georgia" w:hAnsi="Georgia" w:cs="Geogrotesque-SemiBold"/>
          <w:b/>
          <w:bCs/>
          <w:sz w:val="26"/>
          <w:szCs w:val="26"/>
        </w:rPr>
        <w:t>1. FORMÅL</w:t>
      </w:r>
    </w:p>
    <w:p w14:paraId="2FCE8D50" w14:textId="77777777" w:rsidR="00C801E8" w:rsidRP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>
        <w:rPr>
          <w:rFonts w:ascii="Georgia" w:hAnsi="Georgia" w:cs="Geogrotesque-Regular"/>
        </w:rPr>
        <w:t>Kråkerøy IL</w:t>
      </w:r>
      <w:r w:rsidR="00C801E8" w:rsidRPr="000E151A">
        <w:rPr>
          <w:rFonts w:ascii="Georgia" w:hAnsi="Georgia" w:cs="Geogrotesque-Regular"/>
        </w:rPr>
        <w:t xml:space="preserve"> ønsker å tilby gode opplevelser gjennom aktiviteter,</w:t>
      </w:r>
    </w:p>
    <w:p w14:paraId="220FF90D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arrangementer og reiser, men kriser og ulykker kan oppstå. Beredskapsplanen har</w:t>
      </w:r>
    </w:p>
    <w:p w14:paraId="59D22A08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til hensikt å skape trygghet hos deltager, pårørende og ledere, samt red</w:t>
      </w:r>
      <w:r w:rsidR="000E151A">
        <w:rPr>
          <w:rFonts w:ascii="Georgia" w:hAnsi="Georgia" w:cs="Geogrotesque-Regular"/>
        </w:rPr>
        <w:t>e</w:t>
      </w:r>
      <w:r w:rsidRPr="000E151A">
        <w:rPr>
          <w:rFonts w:ascii="Georgia" w:hAnsi="Georgia" w:cs="Geogrotesque-Regular"/>
        </w:rPr>
        <w:t>gjøre for</w:t>
      </w:r>
    </w:p>
    <w:p w14:paraId="6EA36B97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handlingsplan dersom en alvorlig situasjon skulle oppstå.</w:t>
      </w:r>
    </w:p>
    <w:p w14:paraId="0E637545" w14:textId="77777777" w:rsidR="00C801E8" w:rsidRP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</w:rPr>
      </w:pPr>
      <w:r>
        <w:rPr>
          <w:rFonts w:ascii="Georgia" w:hAnsi="Georgia" w:cs="Geogrotesque-SemiBold"/>
          <w:b/>
          <w:bCs/>
        </w:rPr>
        <w:br/>
      </w:r>
      <w:r w:rsidR="00C801E8" w:rsidRPr="000E151A">
        <w:rPr>
          <w:rFonts w:ascii="Georgia" w:hAnsi="Georgia" w:cs="Geogrotesque-SemiBold"/>
          <w:b/>
          <w:bCs/>
        </w:rPr>
        <w:t>Planen skal:</w:t>
      </w:r>
    </w:p>
    <w:p w14:paraId="1896A3D2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- Klarlegge </w:t>
      </w:r>
      <w:r w:rsidR="000E151A">
        <w:rPr>
          <w:rFonts w:ascii="Georgia" w:hAnsi="Georgia" w:cs="Geogrotesque-Regular"/>
        </w:rPr>
        <w:t xml:space="preserve">hvem som har </w:t>
      </w:r>
      <w:r w:rsidRPr="000E151A">
        <w:rPr>
          <w:rFonts w:ascii="Georgia" w:hAnsi="Georgia" w:cs="Geogrotesque-Regular"/>
        </w:rPr>
        <w:t>ansvar</w:t>
      </w:r>
      <w:r w:rsidR="000E151A">
        <w:rPr>
          <w:rFonts w:ascii="Georgia" w:hAnsi="Georgia" w:cs="Geogrotesque-Regular"/>
        </w:rPr>
        <w:t xml:space="preserve"> for hva</w:t>
      </w:r>
      <w:r w:rsidRPr="000E151A">
        <w:rPr>
          <w:rFonts w:ascii="Georgia" w:hAnsi="Georgia" w:cs="Geogrotesque-Regular"/>
        </w:rPr>
        <w:t xml:space="preserve"> og fordeling av arbeidsoppgaver tilknyttet kritiske situasjoner.</w:t>
      </w:r>
    </w:p>
    <w:p w14:paraId="66177B44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- Beskrive håndtering av forulykkede, pårørende, tillitsvalgte og eventuelt media.</w:t>
      </w:r>
    </w:p>
    <w:p w14:paraId="2DE0C09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Beredskapsplanen trer i funksjon ved enhver krisesituasjon som involverer</w:t>
      </w:r>
    </w:p>
    <w:p w14:paraId="22490F0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medlemmer av </w:t>
      </w:r>
      <w:r w:rsidR="000E151A">
        <w:rPr>
          <w:rFonts w:ascii="Georgia" w:hAnsi="Georgia" w:cs="Geogrotesque-Regular"/>
        </w:rPr>
        <w:t>idrettslaget</w:t>
      </w:r>
      <w:r w:rsidRPr="000E151A">
        <w:rPr>
          <w:rFonts w:ascii="Georgia" w:hAnsi="Georgia" w:cs="Geogrotesque-Regular"/>
        </w:rPr>
        <w:t xml:space="preserve"> på arrangementer eller andre aktiviteter hvor idretts</w:t>
      </w:r>
      <w:r w:rsidR="000E151A">
        <w:rPr>
          <w:rFonts w:ascii="Georgia" w:hAnsi="Georgia" w:cs="Geogrotesque-Regular"/>
        </w:rPr>
        <w:t>laget</w:t>
      </w:r>
      <w:r w:rsidRPr="000E151A">
        <w:rPr>
          <w:rFonts w:ascii="Georgia" w:hAnsi="Georgia" w:cs="Geogrotesque-Regular"/>
        </w:rPr>
        <w:t>s</w:t>
      </w:r>
    </w:p>
    <w:p w14:paraId="67D1BBBB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medlemmer deltar som et medlem av </w:t>
      </w:r>
      <w:r w:rsidR="000E151A">
        <w:rPr>
          <w:rFonts w:ascii="Georgia" w:hAnsi="Georgia" w:cs="Geogrotesque-Regular"/>
        </w:rPr>
        <w:t>Kråkerøy IL</w:t>
      </w:r>
      <w:r w:rsidRPr="000E151A">
        <w:rPr>
          <w:rFonts w:ascii="Georgia" w:hAnsi="Georgia" w:cs="Geogrotesque-Regular"/>
        </w:rPr>
        <w:t>.</w:t>
      </w:r>
    </w:p>
    <w:p w14:paraId="741BE65F" w14:textId="77777777" w:rsid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6D61CADD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 w:rsidRPr="000E151A">
        <w:rPr>
          <w:rFonts w:ascii="Georgia" w:hAnsi="Georgia" w:cs="Geogrotesque-SemiBold"/>
          <w:b/>
          <w:bCs/>
          <w:sz w:val="26"/>
          <w:szCs w:val="26"/>
        </w:rPr>
        <w:t>2. DEFINISJONER</w:t>
      </w:r>
    </w:p>
    <w:p w14:paraId="5BB05FF8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</w:rPr>
      </w:pPr>
      <w:r w:rsidRPr="000E151A">
        <w:rPr>
          <w:rFonts w:ascii="Georgia" w:hAnsi="Georgia" w:cs="Geogrotesque-SemiBold"/>
          <w:b/>
          <w:bCs/>
        </w:rPr>
        <w:t>Krise</w:t>
      </w:r>
    </w:p>
    <w:p w14:paraId="185E8549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Med krise menes en uventet hendelse som rammer mennesker eller verdier på en</w:t>
      </w:r>
    </w:p>
    <w:p w14:paraId="7D2C135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uønsket, skadelig måte. En krise kan oppstå på grunn av uhell og ulykker, eller den</w:t>
      </w:r>
    </w:p>
    <w:p w14:paraId="1EEED7EF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kan oppstå på grunn av bevisste, planlagte handlinger som f.eks. sabotasje.</w:t>
      </w:r>
    </w:p>
    <w:p w14:paraId="4BDEB1E2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</w:rPr>
      </w:pPr>
      <w:r w:rsidRPr="000E151A">
        <w:rPr>
          <w:rFonts w:ascii="Georgia" w:hAnsi="Georgia" w:cs="Geogrotesque-SemiBold"/>
          <w:b/>
          <w:bCs/>
        </w:rPr>
        <w:t>Beredskap</w:t>
      </w:r>
    </w:p>
    <w:p w14:paraId="395AFE9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Med beredskap menes forberedte planer og tiltak som bedrer </w:t>
      </w:r>
      <w:r w:rsidR="000E151A">
        <w:rPr>
          <w:rFonts w:ascii="Georgia" w:hAnsi="Georgia" w:cs="Geogrotesque-Regular"/>
        </w:rPr>
        <w:t>Kråkerøy IL</w:t>
      </w:r>
      <w:r w:rsidRPr="000E151A">
        <w:rPr>
          <w:rFonts w:ascii="Georgia" w:hAnsi="Georgia" w:cs="Geogrotesque-Regular"/>
        </w:rPr>
        <w:t>s</w:t>
      </w:r>
    </w:p>
    <w:p w14:paraId="72E50E3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evne til å handle raskt og riktig i krisesituasjoner.</w:t>
      </w:r>
    </w:p>
    <w:p w14:paraId="585F3264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</w:rPr>
      </w:pPr>
      <w:r w:rsidRPr="000E151A">
        <w:rPr>
          <w:rFonts w:ascii="Georgia" w:hAnsi="Georgia" w:cs="Geogrotesque-SemiBold"/>
          <w:b/>
          <w:bCs/>
        </w:rPr>
        <w:t>Beredskaps</w:t>
      </w:r>
      <w:r w:rsidR="000E151A">
        <w:rPr>
          <w:rFonts w:ascii="Georgia" w:hAnsi="Georgia" w:cs="Geogrotesque-SemiBold"/>
          <w:b/>
          <w:bCs/>
        </w:rPr>
        <w:t>gruppe</w:t>
      </w:r>
    </w:p>
    <w:p w14:paraId="571CFB12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Med beredskaps</w:t>
      </w:r>
      <w:r w:rsidR="000E151A">
        <w:rPr>
          <w:rFonts w:ascii="Georgia" w:hAnsi="Georgia" w:cs="Geogrotesque-Regular"/>
        </w:rPr>
        <w:t>gruppe</w:t>
      </w:r>
      <w:r w:rsidRPr="000E151A">
        <w:rPr>
          <w:rFonts w:ascii="Georgia" w:hAnsi="Georgia" w:cs="Geogrotesque-Regular"/>
        </w:rPr>
        <w:t xml:space="preserve"> menes </w:t>
      </w:r>
      <w:r w:rsidR="000E151A">
        <w:rPr>
          <w:rFonts w:ascii="Georgia" w:hAnsi="Georgia" w:cs="Geogrotesque-Regular"/>
        </w:rPr>
        <w:t>Kråkerøy IL</w:t>
      </w:r>
      <w:r w:rsidRPr="000E151A">
        <w:rPr>
          <w:rFonts w:ascii="Georgia" w:hAnsi="Georgia" w:cs="Geogrotesque-Regular"/>
        </w:rPr>
        <w:t>s interne</w:t>
      </w:r>
    </w:p>
    <w:p w14:paraId="0DD8CC17" w14:textId="221D028D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beredskaps</w:t>
      </w:r>
      <w:r w:rsidR="000E151A">
        <w:rPr>
          <w:rFonts w:ascii="Georgia" w:hAnsi="Georgia" w:cs="Geogrotesque-Regular"/>
        </w:rPr>
        <w:t>gruppe</w:t>
      </w:r>
      <w:r w:rsidRPr="000E151A">
        <w:rPr>
          <w:rFonts w:ascii="Georgia" w:hAnsi="Georgia" w:cs="Geogrotesque-Regular"/>
        </w:rPr>
        <w:t xml:space="preserve">, normalt daglig leder og </w:t>
      </w:r>
      <w:r w:rsidR="000E151A" w:rsidRPr="00074B16">
        <w:rPr>
          <w:rFonts w:ascii="Georgia" w:hAnsi="Georgia" w:cs="Geogrotesque-Regular"/>
          <w:b/>
          <w:bCs/>
          <w:color w:val="FF0000"/>
        </w:rPr>
        <w:t>4</w:t>
      </w:r>
      <w:r w:rsidRPr="00074B16">
        <w:rPr>
          <w:rFonts w:ascii="Georgia" w:hAnsi="Georgia" w:cs="Geogrotesque-Regular"/>
          <w:color w:val="FF0000"/>
        </w:rPr>
        <w:t xml:space="preserve"> </w:t>
      </w:r>
      <w:r w:rsidRPr="000E151A">
        <w:rPr>
          <w:rFonts w:ascii="Georgia" w:hAnsi="Georgia" w:cs="Geogrotesque-Regular"/>
        </w:rPr>
        <w:t>personer i styret.</w:t>
      </w:r>
    </w:p>
    <w:p w14:paraId="511A4D12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Ved reiser eller arrangementer i </w:t>
      </w:r>
      <w:r w:rsidR="000E151A">
        <w:rPr>
          <w:rFonts w:ascii="Georgia" w:hAnsi="Georgia" w:cs="Geogrotesque-Regular"/>
        </w:rPr>
        <w:t>Kråkerøy IL</w:t>
      </w:r>
      <w:r w:rsidRPr="000E151A">
        <w:rPr>
          <w:rFonts w:ascii="Georgia" w:hAnsi="Georgia" w:cs="Geogrotesque-Regular"/>
        </w:rPr>
        <w:t>s regi skal en i</w:t>
      </w:r>
    </w:p>
    <w:p w14:paraId="790B86A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støtteapparatet for reise/arrangement være utnevnt beredskapsansvarlig.</w:t>
      </w:r>
    </w:p>
    <w:p w14:paraId="4A3989B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I krisesituasjon vil denne beredskapsansvarlig lede beredskapsarbeidet, til</w:t>
      </w:r>
    </w:p>
    <w:p w14:paraId="1C64EB41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beredskapsorganisasjonen i </w:t>
      </w:r>
      <w:r w:rsidR="000E151A">
        <w:rPr>
          <w:rFonts w:ascii="Georgia" w:hAnsi="Georgia" w:cs="Geogrotesque-Regular"/>
        </w:rPr>
        <w:t>Kråkerøy IL</w:t>
      </w:r>
      <w:r w:rsidRPr="000E151A">
        <w:rPr>
          <w:rFonts w:ascii="Georgia" w:hAnsi="Georgia" w:cs="Geogrotesque-Regular"/>
        </w:rPr>
        <w:t xml:space="preserve"> er operativ.</w:t>
      </w:r>
    </w:p>
    <w:p w14:paraId="66A1D1CF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</w:rPr>
      </w:pPr>
      <w:r w:rsidRPr="000E151A">
        <w:rPr>
          <w:rFonts w:ascii="Georgia" w:hAnsi="Georgia" w:cs="Geogrotesque-SemiBold"/>
          <w:b/>
          <w:bCs/>
        </w:rPr>
        <w:t>Varsling/Nødtelefoner</w:t>
      </w:r>
    </w:p>
    <w:p w14:paraId="68FAF10D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Dersom en krisesituasjon oppstår, varsles politi, brann, lege eller sykehus direkte.</w:t>
      </w:r>
    </w:p>
    <w:p w14:paraId="7DFE6D6A" w14:textId="77777777" w:rsid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24B878B7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 w:rsidRPr="000E151A">
        <w:rPr>
          <w:rFonts w:ascii="Georgia" w:hAnsi="Georgia" w:cs="Geogrotesque-SemiBold"/>
          <w:b/>
          <w:bCs/>
          <w:sz w:val="26"/>
          <w:szCs w:val="26"/>
        </w:rPr>
        <w:t>3. NØDTELEFONER</w:t>
      </w:r>
    </w:p>
    <w:p w14:paraId="53FBCC09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BRANN: 110</w:t>
      </w:r>
    </w:p>
    <w:p w14:paraId="7DCF610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POLITI: 112</w:t>
      </w:r>
    </w:p>
    <w:p w14:paraId="17C9B7F0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AMBULANSE: 113</w:t>
      </w:r>
    </w:p>
    <w:p w14:paraId="30A231CE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</w:rPr>
      </w:pPr>
      <w:r w:rsidRPr="000E151A">
        <w:rPr>
          <w:rFonts w:ascii="Georgia" w:hAnsi="Georgia" w:cs="Geogrotesque-SemiBold"/>
          <w:b/>
          <w:bCs/>
        </w:rPr>
        <w:t>Dette skal du opplyse om:</w:t>
      </w:r>
    </w:p>
    <w:p w14:paraId="595D677A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1. Hvem ringer?</w:t>
      </w:r>
    </w:p>
    <w:p w14:paraId="6F57A3A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2. Telefonnummeret du ringer fra</w:t>
      </w:r>
    </w:p>
    <w:p w14:paraId="102D88C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3. Hva har skjedd?</w:t>
      </w:r>
    </w:p>
    <w:p w14:paraId="3DE4BE6A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4. Når skjedde det?</w:t>
      </w:r>
    </w:p>
    <w:p w14:paraId="0B69C1FA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5. Har du varslet andre?</w:t>
      </w:r>
    </w:p>
    <w:p w14:paraId="734342A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6. Aktuelle telefonnummer</w:t>
      </w:r>
    </w:p>
    <w:p w14:paraId="7660C84C" w14:textId="77777777" w:rsid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79F0FE52" w14:textId="77777777" w:rsidR="000E151A" w:rsidRDefault="000E151A">
      <w:pPr>
        <w:rPr>
          <w:rFonts w:ascii="Georgia" w:hAnsi="Georgia" w:cs="Geogrotesque-SemiBold"/>
          <w:b/>
          <w:bCs/>
          <w:sz w:val="26"/>
          <w:szCs w:val="26"/>
        </w:rPr>
      </w:pPr>
      <w:r>
        <w:rPr>
          <w:rFonts w:ascii="Georgia" w:hAnsi="Georgia" w:cs="Geogrotesque-SemiBold"/>
          <w:b/>
          <w:bCs/>
          <w:sz w:val="26"/>
          <w:szCs w:val="26"/>
        </w:rPr>
        <w:br w:type="page"/>
      </w:r>
    </w:p>
    <w:p w14:paraId="0F656FFE" w14:textId="7DCA2D2F" w:rsidR="005B08DC" w:rsidRPr="005B08DC" w:rsidRDefault="00354FA0" w:rsidP="005B08DC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>
        <w:rPr>
          <w:rFonts w:ascii="Georgia" w:hAnsi="Georgia" w:cs="Geogrotesque-SemiBold"/>
          <w:b/>
          <w:bCs/>
          <w:sz w:val="26"/>
          <w:szCs w:val="26"/>
        </w:rPr>
        <w:lastRenderedPageBreak/>
        <w:t>4</w:t>
      </w:r>
      <w:r w:rsidR="005B08DC">
        <w:rPr>
          <w:rFonts w:ascii="Georgia" w:hAnsi="Georgia" w:cs="Geogrotesque-SemiBold"/>
          <w:b/>
          <w:bCs/>
          <w:sz w:val="26"/>
          <w:szCs w:val="26"/>
        </w:rPr>
        <w:t xml:space="preserve">. </w:t>
      </w:r>
      <w:r w:rsidR="005B08DC" w:rsidRPr="005B08DC">
        <w:rPr>
          <w:rFonts w:ascii="Georgia" w:hAnsi="Georgia" w:cs="Geogrotesque-SemiBold"/>
          <w:b/>
          <w:bCs/>
          <w:sz w:val="26"/>
          <w:szCs w:val="26"/>
        </w:rPr>
        <w:t>Dokumentasjon</w:t>
      </w:r>
      <w:r w:rsidR="005B08DC">
        <w:rPr>
          <w:rFonts w:ascii="Georgia" w:hAnsi="Georgia" w:cs="Geogrotesque-SemiBold"/>
          <w:b/>
          <w:bCs/>
          <w:sz w:val="26"/>
          <w:szCs w:val="26"/>
        </w:rPr>
        <w:br/>
      </w:r>
    </w:p>
    <w:p w14:paraId="418627D5" w14:textId="0984A1AF" w:rsidR="005B08DC" w:rsidRPr="005B08DC" w:rsidRDefault="005B08DC" w:rsidP="005B08DC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5B08DC">
        <w:rPr>
          <w:rFonts w:ascii="Georgia" w:hAnsi="Georgia" w:cs="Geogrotesque-Regular"/>
        </w:rPr>
        <w:t>For å sikre en god oversikt av hendelsen og håndtering i en beredskapssituasjon, skal det føres </w:t>
      </w:r>
      <w:r w:rsidRPr="005B08DC">
        <w:rPr>
          <w:rFonts w:ascii="Georgia" w:hAnsi="Georgia" w:cs="Geogrotesque-Regular"/>
          <w:b/>
          <w:bCs/>
        </w:rPr>
        <w:t>logg.</w:t>
      </w:r>
      <w:r w:rsidRPr="005B08DC">
        <w:rPr>
          <w:rFonts w:ascii="Georgia" w:hAnsi="Georgia" w:cs="Geogrotesque-Regular"/>
          <w:b/>
          <w:bCs/>
        </w:rPr>
        <w:br/>
      </w:r>
    </w:p>
    <w:p w14:paraId="52B2F7EF" w14:textId="77777777" w:rsidR="005B08DC" w:rsidRPr="005B08DC" w:rsidRDefault="005B08DC" w:rsidP="005B08DC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5B08DC">
        <w:rPr>
          <w:rFonts w:ascii="Georgia" w:hAnsi="Georgia" w:cs="Geogrotesque-Regular"/>
        </w:rPr>
        <w:t>Den første på stedet (trener, lagleder eller annen voksen) starter loggføringen, beredskapsgruppen overtar dette ansvaret så snart de er koblet på.</w:t>
      </w:r>
    </w:p>
    <w:p w14:paraId="36DE78B2" w14:textId="77777777" w:rsidR="005B08DC" w:rsidRPr="005B08DC" w:rsidRDefault="005B08DC" w:rsidP="005B08DC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5B08DC">
        <w:rPr>
          <w:rFonts w:ascii="Georgia" w:hAnsi="Georgia" w:cs="Geogrotesque-Regular"/>
        </w:rPr>
        <w:t>Loggen føres fortløpende, så presist og nøkternt som mulig.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63"/>
        <w:gridCol w:w="2264"/>
        <w:gridCol w:w="2263"/>
      </w:tblGrid>
      <w:tr w:rsidR="005B08DC" w:rsidRPr="005B08DC" w14:paraId="14EB4DA0" w14:textId="77777777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1B96" w14:textId="77777777" w:rsidR="005B08DC" w:rsidRPr="005B08DC" w:rsidRDefault="005B08DC" w:rsidP="005B08DC">
            <w:pPr>
              <w:spacing w:line="240" w:lineRule="auto"/>
              <w:rPr>
                <w:rFonts w:ascii="Aptos" w:eastAsia="Times New Roman" w:hAnsi="Aptos" w:cs="Arial"/>
                <w:color w:val="222222"/>
                <w:sz w:val="24"/>
                <w:szCs w:val="24"/>
                <w:lang w:eastAsia="nb-NO"/>
              </w:rPr>
            </w:pPr>
            <w:r w:rsidRPr="005B08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  <w:t>Dato/tid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F194" w14:textId="77777777" w:rsidR="005B08DC" w:rsidRPr="005B08DC" w:rsidRDefault="005B08DC" w:rsidP="005B08DC">
            <w:pPr>
              <w:spacing w:line="240" w:lineRule="auto"/>
              <w:rPr>
                <w:rFonts w:ascii="Aptos" w:eastAsia="Times New Roman" w:hAnsi="Aptos" w:cs="Arial"/>
                <w:color w:val="222222"/>
                <w:sz w:val="24"/>
                <w:szCs w:val="24"/>
                <w:lang w:eastAsia="nb-NO"/>
              </w:rPr>
            </w:pPr>
            <w:r w:rsidRPr="005B08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  <w:t>Hendelse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9B6D" w14:textId="77777777" w:rsidR="005B08DC" w:rsidRPr="005B08DC" w:rsidRDefault="005B08DC" w:rsidP="005B08DC">
            <w:pPr>
              <w:spacing w:line="240" w:lineRule="auto"/>
              <w:rPr>
                <w:rFonts w:ascii="Aptos" w:eastAsia="Times New Roman" w:hAnsi="Aptos" w:cs="Arial"/>
                <w:color w:val="222222"/>
                <w:sz w:val="24"/>
                <w:szCs w:val="24"/>
                <w:lang w:eastAsia="nb-NO"/>
              </w:rPr>
            </w:pPr>
            <w:r w:rsidRPr="005B08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  <w:t>Kommentar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6435" w14:textId="77777777" w:rsidR="005B08DC" w:rsidRPr="005B08DC" w:rsidRDefault="005B08DC" w:rsidP="005B08DC">
            <w:pPr>
              <w:spacing w:line="240" w:lineRule="auto"/>
              <w:rPr>
                <w:rFonts w:ascii="Aptos" w:eastAsia="Times New Roman" w:hAnsi="Aptos" w:cs="Arial"/>
                <w:color w:val="222222"/>
                <w:sz w:val="24"/>
                <w:szCs w:val="24"/>
                <w:lang w:eastAsia="nb-NO"/>
              </w:rPr>
            </w:pPr>
            <w:r w:rsidRPr="005B08D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b-NO"/>
              </w:rPr>
              <w:t>Logget av</w:t>
            </w:r>
          </w:p>
        </w:tc>
      </w:tr>
    </w:tbl>
    <w:p w14:paraId="38FCD544" w14:textId="220DBD15" w:rsidR="005B08DC" w:rsidRDefault="005B08DC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04882639" w14:textId="77777777" w:rsidR="005B08DC" w:rsidRDefault="005B08DC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04526B81" w14:textId="77777777" w:rsidR="005B08DC" w:rsidRDefault="005B08DC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2D599397" w14:textId="06D21421" w:rsidR="00C801E8" w:rsidRPr="000E151A" w:rsidRDefault="00354FA0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>
        <w:rPr>
          <w:rFonts w:ascii="Georgia" w:hAnsi="Georgia" w:cs="Geogrotesque-SemiBold"/>
          <w:b/>
          <w:bCs/>
          <w:sz w:val="26"/>
          <w:szCs w:val="26"/>
        </w:rPr>
        <w:t>5</w:t>
      </w:r>
      <w:r w:rsidR="00C801E8" w:rsidRPr="000E151A">
        <w:rPr>
          <w:rFonts w:ascii="Georgia" w:hAnsi="Georgia" w:cs="Geogrotesque-SemiBold"/>
          <w:b/>
          <w:bCs/>
          <w:sz w:val="26"/>
          <w:szCs w:val="26"/>
        </w:rPr>
        <w:t>. BEREDSKAPS</w:t>
      </w:r>
      <w:r w:rsidR="000E151A">
        <w:rPr>
          <w:rFonts w:ascii="Georgia" w:hAnsi="Georgia" w:cs="Geogrotesque-SemiBold"/>
          <w:b/>
          <w:bCs/>
          <w:sz w:val="26"/>
          <w:szCs w:val="26"/>
        </w:rPr>
        <w:t>GRUPPEN</w:t>
      </w:r>
      <w:r w:rsidR="00C801E8" w:rsidRPr="000E151A">
        <w:rPr>
          <w:rFonts w:ascii="Georgia" w:hAnsi="Georgia" w:cs="Geogrotesque-SemiBold"/>
          <w:b/>
          <w:bCs/>
          <w:sz w:val="26"/>
          <w:szCs w:val="26"/>
        </w:rPr>
        <w:t xml:space="preserve"> I </w:t>
      </w:r>
      <w:r w:rsidR="000E151A">
        <w:rPr>
          <w:rFonts w:ascii="Georgia" w:hAnsi="Georgia" w:cs="Geogrotesque-SemiBold"/>
          <w:b/>
          <w:bCs/>
          <w:sz w:val="26"/>
          <w:szCs w:val="26"/>
        </w:rPr>
        <w:t>KRÅKERØY 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0E151A" w14:paraId="3F96C0FB" w14:textId="77777777" w:rsidTr="00074B16">
        <w:tc>
          <w:tcPr>
            <w:tcW w:w="3020" w:type="dxa"/>
          </w:tcPr>
          <w:p w14:paraId="607FCED0" w14:textId="77777777" w:rsidR="000E151A" w:rsidRDefault="000E151A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sz w:val="20"/>
                <w:szCs w:val="20"/>
              </w:rPr>
              <w:t>Navn</w:t>
            </w:r>
          </w:p>
        </w:tc>
        <w:tc>
          <w:tcPr>
            <w:tcW w:w="3354" w:type="dxa"/>
          </w:tcPr>
          <w:p w14:paraId="222DDBEE" w14:textId="77777777" w:rsidR="000E151A" w:rsidRDefault="000E151A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sz w:val="20"/>
                <w:szCs w:val="20"/>
              </w:rPr>
              <w:t>Rolle</w:t>
            </w:r>
          </w:p>
        </w:tc>
        <w:tc>
          <w:tcPr>
            <w:tcW w:w="2688" w:type="dxa"/>
          </w:tcPr>
          <w:p w14:paraId="545AEF2F" w14:textId="77777777" w:rsidR="000E151A" w:rsidRDefault="000E151A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sz w:val="20"/>
                <w:szCs w:val="20"/>
              </w:rPr>
              <w:t>Telefon</w:t>
            </w:r>
          </w:p>
        </w:tc>
      </w:tr>
      <w:tr w:rsidR="000E151A" w14:paraId="32A56676" w14:textId="77777777" w:rsidTr="00074B16">
        <w:tc>
          <w:tcPr>
            <w:tcW w:w="3020" w:type="dxa"/>
          </w:tcPr>
          <w:p w14:paraId="15762E09" w14:textId="3BE3B2C6" w:rsidR="000E151A" w:rsidRPr="00074B16" w:rsidRDefault="0083522A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Frode Jensen</w:t>
            </w:r>
          </w:p>
        </w:tc>
        <w:tc>
          <w:tcPr>
            <w:tcW w:w="3354" w:type="dxa"/>
          </w:tcPr>
          <w:p w14:paraId="71D0C25E" w14:textId="77777777" w:rsidR="000E151A" w:rsidRPr="00074B16" w:rsidRDefault="00074B16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 w:rsidRPr="00074B16"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Leder KIL / Beredskapsleder</w:t>
            </w:r>
          </w:p>
        </w:tc>
        <w:tc>
          <w:tcPr>
            <w:tcW w:w="2688" w:type="dxa"/>
          </w:tcPr>
          <w:p w14:paraId="70BD8BB4" w14:textId="4A330F95" w:rsidR="000E151A" w:rsidRPr="00074B16" w:rsidRDefault="0083522A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95 12 03 10</w:t>
            </w:r>
          </w:p>
        </w:tc>
      </w:tr>
      <w:tr w:rsidR="000E151A" w14:paraId="6B31A3C5" w14:textId="77777777" w:rsidTr="00074B16">
        <w:tc>
          <w:tcPr>
            <w:tcW w:w="3020" w:type="dxa"/>
          </w:tcPr>
          <w:p w14:paraId="0E589044" w14:textId="132894B2" w:rsidR="000E151A" w:rsidRPr="00074B16" w:rsidRDefault="00716DF4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Joakim Vatne</w:t>
            </w:r>
          </w:p>
        </w:tc>
        <w:tc>
          <w:tcPr>
            <w:tcW w:w="3354" w:type="dxa"/>
          </w:tcPr>
          <w:p w14:paraId="76A33A8B" w14:textId="77777777" w:rsidR="000E151A" w:rsidRPr="00074B16" w:rsidRDefault="00074B16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 w:rsidRPr="00074B16"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Daglig leder</w:t>
            </w:r>
          </w:p>
        </w:tc>
        <w:tc>
          <w:tcPr>
            <w:tcW w:w="2688" w:type="dxa"/>
          </w:tcPr>
          <w:p w14:paraId="6F09EF63" w14:textId="593765F2" w:rsidR="000E151A" w:rsidRPr="00074B16" w:rsidRDefault="00A64B23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40 76 57 46</w:t>
            </w:r>
          </w:p>
        </w:tc>
      </w:tr>
      <w:tr w:rsidR="000E151A" w14:paraId="7625DF53" w14:textId="77777777" w:rsidTr="00074B16">
        <w:tc>
          <w:tcPr>
            <w:tcW w:w="3020" w:type="dxa"/>
          </w:tcPr>
          <w:p w14:paraId="6A64B1AD" w14:textId="24BF9B23" w:rsidR="000E151A" w:rsidRPr="00074B16" w:rsidRDefault="00716DF4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Ingunn Marie Schaug</w:t>
            </w:r>
          </w:p>
        </w:tc>
        <w:tc>
          <w:tcPr>
            <w:tcW w:w="3354" w:type="dxa"/>
          </w:tcPr>
          <w:p w14:paraId="34013674" w14:textId="77777777" w:rsidR="000E151A" w:rsidRPr="00074B16" w:rsidRDefault="00074B16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 w:rsidRPr="00074B16"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Nestleder KIL</w:t>
            </w:r>
          </w:p>
        </w:tc>
        <w:tc>
          <w:tcPr>
            <w:tcW w:w="2688" w:type="dxa"/>
          </w:tcPr>
          <w:p w14:paraId="2D92DC9B" w14:textId="5A980432" w:rsidR="000E151A" w:rsidRPr="00074B16" w:rsidRDefault="00A64B23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97 00 39 44</w:t>
            </w:r>
          </w:p>
        </w:tc>
      </w:tr>
      <w:tr w:rsidR="000E151A" w14:paraId="2FF93C1A" w14:textId="77777777" w:rsidTr="00074B16">
        <w:tc>
          <w:tcPr>
            <w:tcW w:w="3020" w:type="dxa"/>
          </w:tcPr>
          <w:p w14:paraId="25F57C20" w14:textId="5FE3CBEC" w:rsidR="000E151A" w:rsidRPr="00074B16" w:rsidRDefault="007E395E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Hege Solgaard</w:t>
            </w:r>
          </w:p>
        </w:tc>
        <w:tc>
          <w:tcPr>
            <w:tcW w:w="3354" w:type="dxa"/>
          </w:tcPr>
          <w:p w14:paraId="55A78C99" w14:textId="77777777" w:rsidR="000E151A" w:rsidRPr="00074B16" w:rsidRDefault="00074B16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 w:rsidRPr="00074B16"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Håndballeder</w:t>
            </w:r>
          </w:p>
        </w:tc>
        <w:tc>
          <w:tcPr>
            <w:tcW w:w="2688" w:type="dxa"/>
          </w:tcPr>
          <w:p w14:paraId="17C9B389" w14:textId="02EE8750" w:rsidR="000E151A" w:rsidRPr="00074B16" w:rsidRDefault="00012665" w:rsidP="00C801E8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98 26 43 08</w:t>
            </w:r>
          </w:p>
        </w:tc>
      </w:tr>
      <w:tr w:rsidR="00074B16" w14:paraId="4455C0E0" w14:textId="77777777" w:rsidTr="00074B16">
        <w:tc>
          <w:tcPr>
            <w:tcW w:w="3020" w:type="dxa"/>
          </w:tcPr>
          <w:p w14:paraId="0783872B" w14:textId="23587194" w:rsidR="00074B16" w:rsidRPr="00074B16" w:rsidRDefault="007E395E" w:rsidP="00B41F54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Knut Reidar Syvertsen</w:t>
            </w:r>
          </w:p>
        </w:tc>
        <w:tc>
          <w:tcPr>
            <w:tcW w:w="3354" w:type="dxa"/>
          </w:tcPr>
          <w:p w14:paraId="5BE5284E" w14:textId="77777777" w:rsidR="00074B16" w:rsidRPr="00074B16" w:rsidRDefault="00074B16" w:rsidP="00B41F54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 w:rsidRPr="00074B16"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Fotballeder</w:t>
            </w:r>
          </w:p>
        </w:tc>
        <w:tc>
          <w:tcPr>
            <w:tcW w:w="2688" w:type="dxa"/>
          </w:tcPr>
          <w:p w14:paraId="01480E35" w14:textId="5AF45D40" w:rsidR="00074B16" w:rsidRPr="00074B16" w:rsidRDefault="00012665" w:rsidP="00B41F54">
            <w:pPr>
              <w:autoSpaceDE w:val="0"/>
              <w:autoSpaceDN w:val="0"/>
              <w:adjustRightInd w:val="0"/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" w:hAnsi="Georgia" w:cs="Geogrotesque-SemiBold"/>
                <w:b/>
                <w:bCs/>
                <w:color w:val="FF0000"/>
                <w:sz w:val="20"/>
                <w:szCs w:val="20"/>
              </w:rPr>
              <w:t>92 60 28 04</w:t>
            </w:r>
          </w:p>
        </w:tc>
      </w:tr>
    </w:tbl>
    <w:p w14:paraId="13132F33" w14:textId="7C4AC187" w:rsidR="00C801E8" w:rsidRPr="000E151A" w:rsidRDefault="0083522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>
        <w:rPr>
          <w:rFonts w:ascii="Georgia" w:hAnsi="Georgia" w:cs="Geogrotesque-Regular"/>
        </w:rPr>
        <w:br/>
      </w:r>
      <w:r w:rsidR="00C801E8" w:rsidRPr="000E151A">
        <w:rPr>
          <w:rFonts w:ascii="Georgia" w:hAnsi="Georgia" w:cs="Geogrotesque-Regular"/>
        </w:rPr>
        <w:t>Beredskapsleder</w:t>
      </w:r>
      <w:r w:rsidR="00074B16">
        <w:rPr>
          <w:rFonts w:ascii="Georgia" w:hAnsi="Georgia" w:cs="Geogrotesque-Regular"/>
        </w:rPr>
        <w:t>/ ansvarlig</w:t>
      </w:r>
      <w:r w:rsidR="00C801E8" w:rsidRPr="000E151A">
        <w:rPr>
          <w:rFonts w:ascii="Georgia" w:hAnsi="Georgia" w:cs="Geogrotesque-Regular"/>
        </w:rPr>
        <w:t xml:space="preserve"> har ansvar for å varsle politi/myndigheter og se til at</w:t>
      </w:r>
    </w:p>
    <w:p w14:paraId="62067617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nødvendig eksternt hjelpe- og redningspersonell er innkalt.</w:t>
      </w:r>
    </w:p>
    <w:p w14:paraId="2CED43E5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Dersom omfanget og situasjonen tillater det, bør beredskapsleder/ansvarlig delta</w:t>
      </w:r>
    </w:p>
    <w:p w14:paraId="2552857B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i en eventuell førstegangsvarsling av pårørende.</w:t>
      </w:r>
    </w:p>
    <w:p w14:paraId="69D778A0" w14:textId="77777777" w:rsid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0A3B9421" w14:textId="703F5A71" w:rsidR="00C801E8" w:rsidRPr="000E151A" w:rsidRDefault="00354FA0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>
        <w:rPr>
          <w:rFonts w:ascii="Georgia" w:hAnsi="Georgia" w:cs="Geogrotesque-SemiBold"/>
          <w:b/>
          <w:bCs/>
          <w:sz w:val="26"/>
          <w:szCs w:val="26"/>
        </w:rPr>
        <w:t>6</w:t>
      </w:r>
      <w:r w:rsidR="00C801E8" w:rsidRPr="000E151A">
        <w:rPr>
          <w:rFonts w:ascii="Georgia" w:hAnsi="Georgia" w:cs="Geogrotesque-SemiBold"/>
          <w:b/>
          <w:bCs/>
          <w:sz w:val="26"/>
          <w:szCs w:val="26"/>
        </w:rPr>
        <w:t>. PÅRØRENDE</w:t>
      </w:r>
    </w:p>
    <w:p w14:paraId="2AAE6F16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Beredskapsleder/ansvarlig har ansvar for kontakt med de pårørende. Ved dødsfall</w:t>
      </w:r>
    </w:p>
    <w:p w14:paraId="00E86235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skal imidlertid informasjonen alltid gis av offentlig instans, dvs. politi eller prest.</w:t>
      </w:r>
    </w:p>
    <w:p w14:paraId="6E0C3C1B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Faste rutiner og klare rammer for kontakt med de pårørende vil skape større ro og</w:t>
      </w:r>
    </w:p>
    <w:p w14:paraId="666AC222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trygghet for alle parter. I en beredskapssituasjon vil man være mer avhengig av</w:t>
      </w:r>
    </w:p>
    <w:p w14:paraId="28A66E24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prosedyrer og klart definert ansvar enn i en normal situasjon.</w:t>
      </w:r>
    </w:p>
    <w:p w14:paraId="13DC221D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Beredskapsleder eller stedfortreder vurderer om en representant fra </w:t>
      </w:r>
      <w:r w:rsidR="00074B16">
        <w:rPr>
          <w:rFonts w:ascii="Georgia" w:hAnsi="Georgia" w:cs="Geogrotesque-Regular"/>
        </w:rPr>
        <w:t>KIL</w:t>
      </w:r>
      <w:r w:rsidRPr="000E151A">
        <w:rPr>
          <w:rFonts w:ascii="Georgia" w:hAnsi="Georgia" w:cs="Geogrotesque-Regular"/>
        </w:rPr>
        <w:t xml:space="preserve"> skal</w:t>
      </w:r>
    </w:p>
    <w:p w14:paraId="7F156D80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kontaktes for å reise til et eventuelt krisested i den grad det er behov for støtte av</w:t>
      </w:r>
    </w:p>
    <w:p w14:paraId="7416C5D4" w14:textId="6FA9C43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 xml:space="preserve">involverte/pårørende på stedet. Telefonnummeret til </w:t>
      </w:r>
      <w:r w:rsidR="00074B16" w:rsidRPr="00074B16">
        <w:rPr>
          <w:rFonts w:ascii="Georgia" w:hAnsi="Georgia" w:cs="Geogrotesque-Regular"/>
          <w:b/>
          <w:bCs/>
          <w:color w:val="FF0000"/>
        </w:rPr>
        <w:t>KIL</w:t>
      </w:r>
      <w:r w:rsidR="0083522A">
        <w:rPr>
          <w:rFonts w:ascii="Georgia" w:hAnsi="Georgia" w:cs="Geogrotesque-Regular"/>
          <w:b/>
          <w:bCs/>
          <w:color w:val="FF0000"/>
        </w:rPr>
        <w:t xml:space="preserve"> (DL)</w:t>
      </w:r>
      <w:r w:rsidRPr="00074B16">
        <w:rPr>
          <w:rFonts w:ascii="Georgia" w:hAnsi="Georgia" w:cs="Geogrotesque-Regular"/>
          <w:b/>
          <w:bCs/>
          <w:color w:val="FF0000"/>
        </w:rPr>
        <w:t xml:space="preserve"> er </w:t>
      </w:r>
      <w:r w:rsidR="00012665">
        <w:rPr>
          <w:rFonts w:ascii="Georgia" w:hAnsi="Georgia" w:cs="Geogrotesque-Regular"/>
          <w:b/>
          <w:bCs/>
          <w:color w:val="FF0000"/>
        </w:rPr>
        <w:t>40 76 57 46</w:t>
      </w:r>
      <w:r w:rsidRPr="00074B16">
        <w:rPr>
          <w:rFonts w:ascii="Georgia" w:hAnsi="Georgia" w:cs="Geogrotesque-Regular"/>
          <w:b/>
          <w:bCs/>
          <w:color w:val="FF0000"/>
        </w:rPr>
        <w:t>.</w:t>
      </w:r>
    </w:p>
    <w:p w14:paraId="28B03972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Det skal også vurderes å åpne egne lokaler for pårørende som ønsker å oppholde</w:t>
      </w:r>
    </w:p>
    <w:p w14:paraId="0B98A5C1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seg i nærheten av beredskapsorganisasjonen/krisestedet.</w:t>
      </w:r>
    </w:p>
    <w:p w14:paraId="7A1BA0B2" w14:textId="77777777" w:rsid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10F0C6BA" w14:textId="70AC0E4C" w:rsidR="00C801E8" w:rsidRPr="000E151A" w:rsidRDefault="00354FA0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>
        <w:rPr>
          <w:rFonts w:ascii="Georgia" w:hAnsi="Georgia" w:cs="Geogrotesque-SemiBold"/>
          <w:b/>
          <w:bCs/>
          <w:sz w:val="26"/>
          <w:szCs w:val="26"/>
        </w:rPr>
        <w:t>7</w:t>
      </w:r>
      <w:r w:rsidR="00C801E8" w:rsidRPr="000E151A">
        <w:rPr>
          <w:rFonts w:ascii="Georgia" w:hAnsi="Georgia" w:cs="Geogrotesque-SemiBold"/>
          <w:b/>
          <w:bCs/>
          <w:sz w:val="26"/>
          <w:szCs w:val="26"/>
        </w:rPr>
        <w:t>. INFORMASJON</w:t>
      </w:r>
    </w:p>
    <w:p w14:paraId="00047D01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Det er viktig med god intern informasjon. På tur eller andre arrangementer må</w:t>
      </w:r>
    </w:p>
    <w:p w14:paraId="473C4204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idretts</w:t>
      </w:r>
      <w:r w:rsidR="00074B16">
        <w:rPr>
          <w:rFonts w:ascii="Georgia" w:hAnsi="Georgia" w:cs="Geogrotesque-Regular"/>
        </w:rPr>
        <w:t>laget</w:t>
      </w:r>
      <w:r w:rsidRPr="000E151A">
        <w:rPr>
          <w:rFonts w:ascii="Georgia" w:hAnsi="Georgia" w:cs="Geogrotesque-Regular"/>
        </w:rPr>
        <w:t xml:space="preserve"> til enhver tid ha en liste med telefonnummer til medlemmers</w:t>
      </w:r>
    </w:p>
    <w:p w14:paraId="6DBD653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foreldre og foresatte.</w:t>
      </w:r>
    </w:p>
    <w:p w14:paraId="15E043C0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Dersom det er en svært alvorlig ulykke som skjer, vil dette skape medieinteresse.</w:t>
      </w:r>
    </w:p>
    <w:p w14:paraId="5793D7B8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Det er da viktig å utvide beredskapsgruppen med en ekstra person som kan håndtere</w:t>
      </w:r>
    </w:p>
    <w:p w14:paraId="5DC785CF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ekstern informasjon. Det er viktig at all informasjon til medier går gjennom</w:t>
      </w:r>
    </w:p>
    <w:p w14:paraId="4A65397B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den samme personen. Dette må gjøres for å sikre at riktig informasjon gis ut.</w:t>
      </w:r>
    </w:p>
    <w:p w14:paraId="285AF103" w14:textId="77777777" w:rsidR="00C801E8" w:rsidRPr="0083522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u w:val="single"/>
        </w:rPr>
      </w:pPr>
      <w:r w:rsidRPr="0083522A">
        <w:rPr>
          <w:rFonts w:ascii="Georgia" w:hAnsi="Georgia" w:cs="Geogrotesque-SemiBold"/>
          <w:b/>
          <w:bCs/>
          <w:u w:val="single"/>
        </w:rPr>
        <w:t>På krisestedet bør følgende aktiviteter gjennomføres:</w:t>
      </w:r>
    </w:p>
    <w:p w14:paraId="43DCC4F3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Dersom det er mulig, opprettes et informasjonssenter hvor telefonhenvendelser</w:t>
      </w:r>
    </w:p>
    <w:p w14:paraId="077C7559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fra pressen kan besvares og det øvrige informasjonsarbeidet organiseres.</w:t>
      </w:r>
    </w:p>
    <w:p w14:paraId="4CAE8D5B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- Telefonen i informasjonssenteret skal være kontinuerlig bemannet</w:t>
      </w:r>
    </w:p>
    <w:p w14:paraId="5F71B479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lastRenderedPageBreak/>
        <w:t>- Så raskt som mulig produseres en enkel faktaorientert pressemelding om hva</w:t>
      </w:r>
    </w:p>
    <w:p w14:paraId="28256CAF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som har skjedd, hvor og når, og eventuelt hvor mange som er involvert</w:t>
      </w:r>
    </w:p>
    <w:p w14:paraId="3EC7508A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- Informasjon om navn og status på forulykkede påligger det offentlige, likeså</w:t>
      </w:r>
    </w:p>
    <w:p w14:paraId="7F69853C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informasjon om årsaksforhold.</w:t>
      </w:r>
    </w:p>
    <w:p w14:paraId="0E295D77" w14:textId="77777777" w:rsidR="000E151A" w:rsidRDefault="000E151A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</w:p>
    <w:p w14:paraId="63F34BB6" w14:textId="7CC8C48A" w:rsidR="00C801E8" w:rsidRPr="000E151A" w:rsidRDefault="00354FA0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6"/>
          <w:szCs w:val="26"/>
        </w:rPr>
      </w:pPr>
      <w:r>
        <w:rPr>
          <w:rFonts w:ascii="Georgia" w:hAnsi="Georgia" w:cs="Geogrotesque-SemiBold"/>
          <w:b/>
          <w:bCs/>
          <w:sz w:val="26"/>
          <w:szCs w:val="26"/>
        </w:rPr>
        <w:t>8</w:t>
      </w:r>
      <w:r w:rsidR="00C801E8" w:rsidRPr="000E151A">
        <w:rPr>
          <w:rFonts w:ascii="Georgia" w:hAnsi="Georgia" w:cs="Geogrotesque-SemiBold"/>
          <w:b/>
          <w:bCs/>
          <w:sz w:val="26"/>
          <w:szCs w:val="26"/>
        </w:rPr>
        <w:t>. OPPSUMMERING OG EVALUERING</w:t>
      </w:r>
    </w:p>
    <w:p w14:paraId="07AC68C7" w14:textId="77777777" w:rsidR="00C801E8" w:rsidRPr="000E151A" w:rsidRDefault="00C801E8" w:rsidP="00C801E8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Beredskapsleder har ansvar for at det etter at beredskapssituasjonen er over,</w:t>
      </w:r>
    </w:p>
    <w:p w14:paraId="7C3C3DBB" w14:textId="6C29515C" w:rsidR="00C801E8" w:rsidRDefault="00C801E8" w:rsidP="00C801E8">
      <w:pPr>
        <w:rPr>
          <w:rFonts w:ascii="Georgia" w:hAnsi="Georgia" w:cs="Geogrotesque-Regular"/>
        </w:rPr>
      </w:pPr>
      <w:r w:rsidRPr="000E151A">
        <w:rPr>
          <w:rFonts w:ascii="Georgia" w:hAnsi="Georgia" w:cs="Geogrotesque-Regular"/>
        </w:rPr>
        <w:t>snarest mulig foretas en oppsummering og evaluering</w:t>
      </w:r>
      <w:r w:rsidR="00074B16">
        <w:rPr>
          <w:rFonts w:ascii="Georgia" w:hAnsi="Georgia" w:cs="Geogrotesque-Regular"/>
        </w:rPr>
        <w:t xml:space="preserve"> med veiledning fra faglig personell som </w:t>
      </w:r>
      <w:proofErr w:type="spellStart"/>
      <w:r w:rsidR="00074B16">
        <w:rPr>
          <w:rFonts w:ascii="Georgia" w:hAnsi="Georgia" w:cs="Geogrotesque-Regular"/>
        </w:rPr>
        <w:t>f.eks</w:t>
      </w:r>
      <w:proofErr w:type="spellEnd"/>
      <w:r w:rsidR="00074B16">
        <w:rPr>
          <w:rFonts w:ascii="Georgia" w:hAnsi="Georgia" w:cs="Geogrotesque-Regular"/>
        </w:rPr>
        <w:t xml:space="preserve"> politi eller helsevesen. </w:t>
      </w:r>
    </w:p>
    <w:p w14:paraId="62C878A9" w14:textId="3FC9CF20" w:rsidR="007970F6" w:rsidRPr="007970F6" w:rsidRDefault="007970F6" w:rsidP="007970F6">
      <w:pPr>
        <w:rPr>
          <w:rFonts w:ascii="Georgia" w:hAnsi="Georgia" w:cs="Arial"/>
        </w:rPr>
      </w:pPr>
    </w:p>
    <w:p w14:paraId="20CBBAFD" w14:textId="590AF927" w:rsidR="007970F6" w:rsidRPr="007970F6" w:rsidRDefault="007970F6" w:rsidP="00F23C8B">
      <w:pPr>
        <w:autoSpaceDE w:val="0"/>
        <w:autoSpaceDN w:val="0"/>
        <w:adjustRightInd w:val="0"/>
        <w:spacing w:after="0" w:line="240" w:lineRule="auto"/>
        <w:rPr>
          <w:rFonts w:ascii="Georgia" w:hAnsi="Georgia" w:cs="Geogrotesque-SemiBold"/>
          <w:b/>
          <w:bCs/>
          <w:sz w:val="24"/>
          <w:szCs w:val="24"/>
        </w:rPr>
      </w:pPr>
    </w:p>
    <w:sectPr w:rsidR="007970F6" w:rsidRPr="007970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DA25" w14:textId="77777777" w:rsidR="00123518" w:rsidRDefault="00123518" w:rsidP="00C801E8">
      <w:pPr>
        <w:spacing w:after="0" w:line="240" w:lineRule="auto"/>
      </w:pPr>
      <w:r>
        <w:separator/>
      </w:r>
    </w:p>
  </w:endnote>
  <w:endnote w:type="continuationSeparator" w:id="0">
    <w:p w14:paraId="0896DB79" w14:textId="77777777" w:rsidR="00123518" w:rsidRDefault="00123518" w:rsidP="00C8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grotesque-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grotesque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71C3" w14:textId="77777777" w:rsidR="00123518" w:rsidRDefault="00123518" w:rsidP="00C801E8">
      <w:pPr>
        <w:spacing w:after="0" w:line="240" w:lineRule="auto"/>
      </w:pPr>
      <w:r>
        <w:separator/>
      </w:r>
    </w:p>
  </w:footnote>
  <w:footnote w:type="continuationSeparator" w:id="0">
    <w:p w14:paraId="023EC668" w14:textId="77777777" w:rsidR="00123518" w:rsidRDefault="00123518" w:rsidP="00C8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85F5" w14:textId="77777777" w:rsidR="00C801E8" w:rsidRDefault="00C801E8" w:rsidP="00C801E8">
    <w:pPr>
      <w:pStyle w:val="Topptekst"/>
      <w:jc w:val="right"/>
    </w:pPr>
    <w:r>
      <w:rPr>
        <w:noProof/>
      </w:rPr>
      <w:drawing>
        <wp:inline distT="0" distB="0" distL="0" distR="0" wp14:anchorId="0D163AA6" wp14:editId="28D4A28F">
          <wp:extent cx="914400" cy="918482"/>
          <wp:effectExtent l="0" t="0" r="0" b="0"/>
          <wp:docPr id="1" name="Bilde 1" descr="Et bilde som inneholder tegning, ma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åkerøy 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08" cy="949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0BA94" w14:textId="77777777" w:rsidR="00C801E8" w:rsidRDefault="00C801E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E8"/>
    <w:rsid w:val="00012665"/>
    <w:rsid w:val="00074B16"/>
    <w:rsid w:val="000E151A"/>
    <w:rsid w:val="00123518"/>
    <w:rsid w:val="00130FA4"/>
    <w:rsid w:val="001E643B"/>
    <w:rsid w:val="00240118"/>
    <w:rsid w:val="00354FA0"/>
    <w:rsid w:val="004B4368"/>
    <w:rsid w:val="005B08DC"/>
    <w:rsid w:val="00612758"/>
    <w:rsid w:val="00661316"/>
    <w:rsid w:val="006D42BF"/>
    <w:rsid w:val="006F3A18"/>
    <w:rsid w:val="006F63DF"/>
    <w:rsid w:val="00716DF4"/>
    <w:rsid w:val="007970F6"/>
    <w:rsid w:val="007A037E"/>
    <w:rsid w:val="007E395E"/>
    <w:rsid w:val="0083522A"/>
    <w:rsid w:val="00A64B23"/>
    <w:rsid w:val="00BE7248"/>
    <w:rsid w:val="00C56D03"/>
    <w:rsid w:val="00C801E8"/>
    <w:rsid w:val="00F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959B"/>
  <w15:chartTrackingRefBased/>
  <w15:docId w15:val="{45347B97-2786-4D0D-B002-B0AD997E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0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01E8"/>
  </w:style>
  <w:style w:type="paragraph" w:styleId="Bunntekst">
    <w:name w:val="footer"/>
    <w:basedOn w:val="Normal"/>
    <w:link w:val="BunntekstTegn"/>
    <w:uiPriority w:val="99"/>
    <w:unhideWhenUsed/>
    <w:rsid w:val="00C80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01E8"/>
  </w:style>
  <w:style w:type="table" w:styleId="Tabellrutenett">
    <w:name w:val="Table Grid"/>
    <w:basedOn w:val="Vanligtabell"/>
    <w:uiPriority w:val="39"/>
    <w:rsid w:val="000E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7970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5374-8900-4705-AE0D-00929ED9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Frode</dc:creator>
  <cp:keywords/>
  <dc:description/>
  <cp:lastModifiedBy>Tine Solberg Johansen</cp:lastModifiedBy>
  <cp:revision>3</cp:revision>
  <dcterms:created xsi:type="dcterms:W3CDTF">2025-10-07T12:21:00Z</dcterms:created>
  <dcterms:modified xsi:type="dcterms:W3CDTF">2025-10-09T04:55:00Z</dcterms:modified>
</cp:coreProperties>
</file>