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>LOVNORM FOR IDRETTSLAG</w:t>
      </w:r>
    </w:p>
    <w:p w14:paraId="483D7DE6" w14:textId="0FC6ACC9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2F07CC">
        <w:rPr>
          <w:rFonts w:asciiTheme="minorHAnsi" w:hAnsiTheme="minorHAnsi" w:cstheme="minorHAnsi"/>
        </w:rPr>
        <w:t>13</w:t>
      </w:r>
      <w:r w:rsidR="004E75C0">
        <w:rPr>
          <w:rFonts w:asciiTheme="minorHAnsi" w:hAnsiTheme="minorHAnsi" w:cstheme="minorHAnsi"/>
        </w:rPr>
        <w:t>.</w:t>
      </w:r>
      <w:r w:rsidR="002F07CC">
        <w:rPr>
          <w:rFonts w:asciiTheme="minorHAnsi" w:hAnsiTheme="minorHAnsi" w:cstheme="minorHAnsi"/>
        </w:rPr>
        <w:t>12</w:t>
      </w:r>
      <w:r w:rsidR="004E75C0">
        <w:rPr>
          <w:rFonts w:asciiTheme="minorHAnsi" w:hAnsiTheme="minorHAnsi" w:cstheme="minorHAnsi"/>
        </w:rPr>
        <w:t>.</w:t>
      </w:r>
      <w:r w:rsidR="002F07CC">
        <w:rPr>
          <w:rFonts w:asciiTheme="minorHAnsi" w:hAnsiTheme="minorHAnsi" w:cstheme="minorHAnsi"/>
        </w:rPr>
        <w:t>23</w:t>
      </w:r>
      <w:r w:rsidR="00CB04E0">
        <w:rPr>
          <w:rFonts w:asciiTheme="minorHAnsi" w:hAnsiTheme="minorHAnsi" w:cstheme="minorHAnsi"/>
        </w:rPr>
        <w:t xml:space="preserve"> med ikrafttredelse 01</w:t>
      </w:r>
      <w:r w:rsidR="004E75C0">
        <w:rPr>
          <w:rFonts w:asciiTheme="minorHAnsi" w:hAnsiTheme="minorHAnsi" w:cstheme="minorHAnsi"/>
        </w:rPr>
        <w:t>.</w:t>
      </w:r>
      <w:r w:rsidR="00CB04E0">
        <w:rPr>
          <w:rFonts w:asciiTheme="minorHAnsi" w:hAnsiTheme="minorHAnsi" w:cstheme="minorHAnsi"/>
        </w:rPr>
        <w:t>01</w:t>
      </w:r>
      <w:r w:rsidR="004E75C0">
        <w:rPr>
          <w:rFonts w:asciiTheme="minorHAnsi" w:hAnsiTheme="minorHAnsi" w:cstheme="minorHAnsi"/>
        </w:rPr>
        <w:t>.</w:t>
      </w:r>
      <w:r w:rsidR="00CB04E0">
        <w:rPr>
          <w:rFonts w:asciiTheme="minorHAnsi" w:hAnsiTheme="minorHAnsi" w:cstheme="minorHAnsi"/>
        </w:rPr>
        <w:t>24</w:t>
      </w:r>
      <w:r w:rsidR="00C37BA7" w:rsidRPr="00AA7C78">
        <w:rPr>
          <w:rFonts w:asciiTheme="minorHAnsi" w:hAnsiTheme="minorHAnsi" w:cstheme="minorHAnsi"/>
        </w:rPr>
        <w:t>.</w:t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187C3C47" w14:textId="6FB15589" w:rsidR="0084636C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307200">
        <w:rPr>
          <w:rFonts w:asciiTheme="minorHAnsi" w:hAnsiTheme="minorHAnsi" w:cstheme="minorHAnsi"/>
          <w:b/>
        </w:rPr>
        <w:t xml:space="preserve">OSLO RYTTERSPORTSKLUBB </w:t>
      </w:r>
    </w:p>
    <w:p w14:paraId="7B3F2AFE" w14:textId="47390AE5" w:rsidR="00307200" w:rsidRPr="00696306" w:rsidRDefault="00307200" w:rsidP="00307200">
      <w:pPr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Lov for Oslo Ry</w:t>
      </w:r>
      <w:r w:rsidRPr="00696306">
        <w:rPr>
          <w:rFonts w:asciiTheme="minorHAnsi" w:hAnsiTheme="minorHAnsi" w:cstheme="minorHAnsi"/>
        </w:rPr>
        <w:t>tt</w:t>
      </w:r>
      <w:r w:rsidRPr="00696306">
        <w:rPr>
          <w:rFonts w:asciiTheme="minorHAnsi" w:hAnsiTheme="minorHAnsi" w:cstheme="minorHAnsi"/>
        </w:rPr>
        <w:t xml:space="preserve">ersportsklubb, med senere endringer, senest av den </w:t>
      </w:r>
      <w:r w:rsidRPr="00696306">
        <w:rPr>
          <w:rFonts w:asciiTheme="minorHAnsi" w:hAnsiTheme="minorHAnsi" w:cstheme="minorHAnsi"/>
        </w:rPr>
        <w:t>20</w:t>
      </w:r>
      <w:r w:rsidRPr="00696306">
        <w:rPr>
          <w:rFonts w:asciiTheme="minorHAnsi" w:hAnsiTheme="minorHAnsi" w:cstheme="minorHAnsi"/>
        </w:rPr>
        <w:t>.0</w:t>
      </w:r>
      <w:r w:rsidRPr="00696306">
        <w:rPr>
          <w:rFonts w:asciiTheme="minorHAnsi" w:hAnsiTheme="minorHAnsi" w:cstheme="minorHAnsi"/>
        </w:rPr>
        <w:t>3</w:t>
      </w:r>
      <w:r w:rsidRPr="00696306">
        <w:rPr>
          <w:rFonts w:asciiTheme="minorHAnsi" w:hAnsiTheme="minorHAnsi" w:cstheme="minorHAnsi"/>
        </w:rPr>
        <w:t>.202</w:t>
      </w:r>
      <w:r w:rsidRPr="00696306">
        <w:rPr>
          <w:rFonts w:asciiTheme="minorHAnsi" w:hAnsiTheme="minorHAnsi" w:cstheme="minorHAnsi"/>
        </w:rPr>
        <w:t>4</w:t>
      </w:r>
      <w:r w:rsidRPr="00696306">
        <w:rPr>
          <w:rFonts w:asciiTheme="minorHAnsi" w:hAnsiTheme="minorHAnsi" w:cstheme="minorHAnsi"/>
        </w:rPr>
        <w:t>, og</w:t>
      </w:r>
    </w:p>
    <w:p w14:paraId="0B8EAAE8" w14:textId="58072C84" w:rsidR="00307200" w:rsidRPr="00696306" w:rsidRDefault="00307200" w:rsidP="00307200">
      <w:pPr>
        <w:ind w:right="896"/>
        <w:rPr>
          <w:rFonts w:asciiTheme="minorHAnsi" w:hAnsiTheme="minorHAnsi" w:cstheme="minorHAnsi"/>
          <w:b/>
        </w:rPr>
      </w:pPr>
      <w:r w:rsidRPr="00696306">
        <w:rPr>
          <w:rFonts w:asciiTheme="minorHAnsi" w:hAnsiTheme="minorHAnsi" w:cstheme="minorHAnsi"/>
        </w:rPr>
        <w:t>godkjent av Oslo Idre</w:t>
      </w:r>
      <w:r w:rsidRPr="00696306">
        <w:rPr>
          <w:rFonts w:asciiTheme="minorHAnsi" w:hAnsiTheme="minorHAnsi" w:cstheme="minorHAnsi"/>
        </w:rPr>
        <w:t>tt</w:t>
      </w:r>
      <w:r w:rsidRPr="00696306">
        <w:rPr>
          <w:rFonts w:asciiTheme="minorHAnsi" w:hAnsiTheme="minorHAnsi" w:cstheme="minorHAnsi"/>
        </w:rPr>
        <w:t xml:space="preserve">skrets den </w:t>
      </w:r>
      <w:r w:rsidRPr="00696306">
        <w:rPr>
          <w:rFonts w:asciiTheme="minorHAnsi" w:hAnsiTheme="minorHAnsi" w:cstheme="minorHAnsi"/>
        </w:rPr>
        <w:t>09</w:t>
      </w:r>
      <w:r w:rsidRPr="00696306">
        <w:rPr>
          <w:rFonts w:asciiTheme="minorHAnsi" w:hAnsiTheme="minorHAnsi" w:cstheme="minorHAnsi"/>
        </w:rPr>
        <w:t>.</w:t>
      </w:r>
      <w:r w:rsidRPr="00696306">
        <w:rPr>
          <w:rFonts w:asciiTheme="minorHAnsi" w:hAnsiTheme="minorHAnsi" w:cstheme="minorHAnsi"/>
        </w:rPr>
        <w:t>10</w:t>
      </w:r>
      <w:r w:rsidRPr="00696306">
        <w:rPr>
          <w:rFonts w:asciiTheme="minorHAnsi" w:hAnsiTheme="minorHAnsi" w:cstheme="minorHAnsi"/>
        </w:rPr>
        <w:t>.20</w:t>
      </w:r>
      <w:r w:rsidRPr="00696306">
        <w:rPr>
          <w:rFonts w:asciiTheme="minorHAnsi" w:hAnsiTheme="minorHAnsi" w:cstheme="minorHAnsi"/>
        </w:rPr>
        <w:t>23</w:t>
      </w:r>
      <w:r w:rsidRPr="00696306">
        <w:rPr>
          <w:rFonts w:asciiTheme="minorHAnsi" w:hAnsiTheme="minorHAnsi" w:cstheme="minorHAnsi"/>
        </w:rPr>
        <w:t>.</w:t>
      </w:r>
    </w:p>
    <w:p w14:paraId="5F332C64" w14:textId="77777777" w:rsidR="00307200" w:rsidRPr="00696306" w:rsidRDefault="00307200" w:rsidP="00D0377F">
      <w:pPr>
        <w:ind w:right="896"/>
        <w:rPr>
          <w:rFonts w:asciiTheme="minorHAnsi" w:hAnsiTheme="minorHAnsi" w:cstheme="minorHAnsi"/>
        </w:rPr>
      </w:pPr>
    </w:p>
    <w:p w14:paraId="72441A47" w14:textId="77777777" w:rsidR="00307200" w:rsidRPr="00696306" w:rsidRDefault="00307200" w:rsidP="00D0377F">
      <w:pPr>
        <w:ind w:right="896"/>
        <w:rPr>
          <w:rFonts w:asciiTheme="minorHAnsi" w:hAnsiTheme="minorHAnsi" w:cstheme="minorHAnsi"/>
        </w:rPr>
      </w:pPr>
    </w:p>
    <w:p w14:paraId="5AC4607C" w14:textId="3FA7898D" w:rsidR="00307200" w:rsidRPr="00696306" w:rsidRDefault="00696306" w:rsidP="003072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Oslo Ryttersportsklubb</w:t>
      </w:r>
      <w:r w:rsidR="00307200" w:rsidRPr="00696306">
        <w:rPr>
          <w:rFonts w:asciiTheme="minorHAnsi" w:hAnsiTheme="minorHAnsi" w:cstheme="minorHAnsi"/>
        </w:rPr>
        <w:t xml:space="preserve"> ble s</w:t>
      </w:r>
      <w:r w:rsidR="00307200" w:rsidRPr="00696306">
        <w:rPr>
          <w:rFonts w:asciiTheme="minorHAnsi" w:hAnsiTheme="minorHAnsi" w:cstheme="minorHAnsi"/>
        </w:rPr>
        <w:t xml:space="preserve">tiftet </w:t>
      </w:r>
      <w:r w:rsidR="00307200" w:rsidRPr="00696306">
        <w:rPr>
          <w:rFonts w:asciiTheme="minorHAnsi" w:hAnsiTheme="minorHAnsi" w:cstheme="minorHAnsi"/>
        </w:rPr>
        <w:t xml:space="preserve">den 12. november 1903. Klubben endret navn fra Oslo </w:t>
      </w:r>
      <w:proofErr w:type="spellStart"/>
      <w:r w:rsidR="00307200" w:rsidRPr="00696306">
        <w:rPr>
          <w:rFonts w:asciiTheme="minorHAnsi" w:hAnsiTheme="minorHAnsi" w:cstheme="minorHAnsi"/>
        </w:rPr>
        <w:t>Rideklubb</w:t>
      </w:r>
      <w:proofErr w:type="spellEnd"/>
      <w:r w:rsidR="00307200" w:rsidRPr="00696306">
        <w:rPr>
          <w:rFonts w:asciiTheme="minorHAnsi" w:hAnsiTheme="minorHAnsi" w:cstheme="minorHAnsi"/>
        </w:rPr>
        <w:t xml:space="preserve"> </w:t>
      </w:r>
      <w:r w:rsidR="00307200" w:rsidRPr="00696306">
        <w:rPr>
          <w:rFonts w:asciiTheme="minorHAnsi" w:hAnsiTheme="minorHAnsi" w:cstheme="minorHAnsi"/>
        </w:rPr>
        <w:t>ti</w:t>
      </w:r>
      <w:r w:rsidR="00307200" w:rsidRPr="00696306">
        <w:rPr>
          <w:rFonts w:asciiTheme="minorHAnsi" w:hAnsiTheme="minorHAnsi" w:cstheme="minorHAnsi"/>
        </w:rPr>
        <w:t>l Oslo</w:t>
      </w:r>
    </w:p>
    <w:p w14:paraId="3AB65AA6" w14:textId="1954CA2E" w:rsidR="00307200" w:rsidRPr="00696306" w:rsidRDefault="00307200" w:rsidP="00307200">
      <w:pPr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Ry</w:t>
      </w:r>
      <w:r w:rsidRPr="00696306">
        <w:rPr>
          <w:rFonts w:asciiTheme="minorHAnsi" w:hAnsiTheme="minorHAnsi" w:cstheme="minorHAnsi"/>
        </w:rPr>
        <w:t>tt</w:t>
      </w:r>
      <w:r w:rsidRPr="00696306">
        <w:rPr>
          <w:rFonts w:asciiTheme="minorHAnsi" w:hAnsiTheme="minorHAnsi" w:cstheme="minorHAnsi"/>
        </w:rPr>
        <w:t xml:space="preserve">ersportsklubb </w:t>
      </w:r>
      <w:proofErr w:type="spellStart"/>
      <w:r w:rsidRPr="00696306">
        <w:rPr>
          <w:rFonts w:asciiTheme="minorHAnsi" w:hAnsiTheme="minorHAnsi" w:cstheme="minorHAnsi"/>
        </w:rPr>
        <w:t>ifm</w:t>
      </w:r>
      <w:proofErr w:type="spellEnd"/>
      <w:r w:rsidRPr="00696306">
        <w:rPr>
          <w:rFonts w:asciiTheme="minorHAnsi" w:hAnsiTheme="minorHAnsi" w:cstheme="minorHAnsi"/>
        </w:rPr>
        <w:t xml:space="preserve"> fusjon m</w:t>
      </w:r>
      <w:r w:rsidRPr="00696306">
        <w:rPr>
          <w:rFonts w:asciiTheme="minorHAnsi" w:hAnsiTheme="minorHAnsi" w:cstheme="minorHAnsi"/>
        </w:rPr>
        <w:t>ellom Rytt</w:t>
      </w:r>
      <w:r w:rsidRPr="00696306">
        <w:rPr>
          <w:rFonts w:asciiTheme="minorHAnsi" w:hAnsiTheme="minorHAnsi" w:cstheme="minorHAnsi"/>
        </w:rPr>
        <w:t>ersportsklubben og R</w:t>
      </w:r>
      <w:r w:rsidRPr="00696306">
        <w:rPr>
          <w:rFonts w:asciiTheme="minorHAnsi" w:hAnsiTheme="minorHAnsi" w:cstheme="minorHAnsi"/>
        </w:rPr>
        <w:t>ytte</w:t>
      </w:r>
      <w:r w:rsidRPr="00696306">
        <w:rPr>
          <w:rFonts w:asciiTheme="minorHAnsi" w:hAnsiTheme="minorHAnsi" w:cstheme="minorHAnsi"/>
        </w:rPr>
        <w:t xml:space="preserve">rforeningen ved Oslo </w:t>
      </w:r>
      <w:proofErr w:type="spellStart"/>
      <w:r w:rsidRPr="00696306">
        <w:rPr>
          <w:rFonts w:asciiTheme="minorHAnsi" w:hAnsiTheme="minorHAnsi" w:cstheme="minorHAnsi"/>
        </w:rPr>
        <w:t>Ridehus</w:t>
      </w:r>
      <w:proofErr w:type="spellEnd"/>
    </w:p>
    <w:p w14:paraId="00C077D6" w14:textId="77777777" w:rsidR="00307200" w:rsidRPr="00696306" w:rsidRDefault="00307200" w:rsidP="00307200">
      <w:pPr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i 1964.</w:t>
      </w:r>
    </w:p>
    <w:p w14:paraId="054B3ED0" w14:textId="77777777" w:rsidR="00307200" w:rsidRDefault="00307200" w:rsidP="00307200"/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Pr="0077405D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4E740C1A" w14:textId="77777777" w:rsidR="00611CF3" w:rsidRPr="00AA7C78" w:rsidRDefault="00611CF3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3CD06EF0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</w:t>
      </w:r>
      <w:r w:rsidR="00D02A19">
        <w:rPr>
          <w:rFonts w:asciiTheme="minorHAnsi" w:hAnsiTheme="minorHAnsi" w:cstheme="minorHAnsi"/>
        </w:rPr>
        <w:t xml:space="preserve"> medlemmer </w:t>
      </w:r>
      <w:hyperlink r:id="rId11" w:anchor="%C2%A710-1" w:history="1">
        <w:r w:rsidR="00D02A19" w:rsidRPr="00D02A19">
          <w:rPr>
            <w:rStyle w:val="Hyperkobling"/>
            <w:rFonts w:asciiTheme="minorHAnsi" w:hAnsiTheme="minorHAnsi" w:cstheme="minorHAnsi"/>
          </w:rPr>
          <w:t>§ 10-1</w:t>
        </w:r>
      </w:hyperlink>
      <w:r w:rsidRPr="00AA7C78">
        <w:rPr>
          <w:rFonts w:asciiTheme="minorHAnsi" w:hAnsiTheme="minorHAnsi" w:cstheme="minorHAnsi"/>
        </w:rPr>
        <w:t>.</w:t>
      </w:r>
      <w:r w:rsidR="008707C6" w:rsidRPr="00AA7C78">
        <w:rPr>
          <w:rFonts w:asciiTheme="minorHAnsi" w:hAnsiTheme="minorHAnsi" w:cstheme="minorHAnsi"/>
        </w:rPr>
        <w:t xml:space="preserve"> </w:t>
      </w:r>
      <w:r w:rsidR="008C4516" w:rsidRPr="00AA7C78">
        <w:rPr>
          <w:rFonts w:asciiTheme="minorHAnsi" w:hAnsiTheme="minorHAnsi" w:cstheme="minorHAnsi"/>
        </w:rPr>
        <w:t>For regler om idrettslagsallianser</w:t>
      </w:r>
      <w:r w:rsidR="00C512CA" w:rsidRPr="00AA7C78">
        <w:rPr>
          <w:rFonts w:asciiTheme="minorHAnsi" w:hAnsiTheme="minorHAnsi" w:cstheme="minorHAnsi"/>
        </w:rPr>
        <w:t>,</w:t>
      </w:r>
      <w:r w:rsidR="008C4516" w:rsidRPr="00AA7C78">
        <w:rPr>
          <w:rFonts w:asciiTheme="minorHAnsi" w:hAnsiTheme="minorHAnsi" w:cstheme="minorHAnsi"/>
        </w:rPr>
        <w:t xml:space="preserve"> gjelder </w:t>
      </w:r>
      <w:hyperlink r:id="rId12" w:anchor="%C2%A710-7" w:history="1">
        <w:r w:rsidR="008C4516" w:rsidRPr="007A0B3A">
          <w:rPr>
            <w:rStyle w:val="Hyperkobling"/>
            <w:rFonts w:asciiTheme="minorHAnsi" w:hAnsiTheme="minorHAnsi" w:cstheme="minorHAnsi"/>
          </w:rPr>
          <w:t>NIFs lov § 10-7</w:t>
        </w:r>
      </w:hyperlink>
      <w:r w:rsidR="008C4516" w:rsidRPr="007A0B3A">
        <w:rPr>
          <w:rFonts w:asciiTheme="minorHAnsi" w:hAnsiTheme="minorHAnsi" w:cstheme="minorHAnsi"/>
        </w:rPr>
        <w:t>.</w:t>
      </w:r>
      <w:r w:rsidR="008707C6" w:rsidRPr="00AA7C78">
        <w:rPr>
          <w:rFonts w:asciiTheme="minorHAnsi" w:hAnsiTheme="minorHAnsi" w:cstheme="minorHAnsi"/>
        </w:rPr>
        <w:t xml:space="preserve"> 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0CB12E37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</w:t>
      </w:r>
      <w:r w:rsidR="00307200">
        <w:rPr>
          <w:rFonts w:asciiTheme="minorHAnsi" w:hAnsiTheme="minorHAnsi" w:cstheme="minorHAnsi"/>
        </w:rPr>
        <w:t>Norges Rytterforbund</w:t>
      </w:r>
      <w:r w:rsidR="009D61C9" w:rsidRPr="00960DA6">
        <w:rPr>
          <w:rFonts w:asciiTheme="minorHAnsi" w:hAnsiTheme="minorHAnsi" w:cstheme="minorHAnsi"/>
        </w:rPr>
        <w:t>.</w:t>
      </w:r>
      <w:r w:rsidR="00172123" w:rsidRPr="00960DA6">
        <w:rPr>
          <w:rFonts w:asciiTheme="minorHAnsi" w:hAnsiTheme="minorHAnsi" w:cstheme="minorHAnsi"/>
        </w:rPr>
        <w:t xml:space="preserve"> </w:t>
      </w:r>
      <w:r w:rsidR="000612EB" w:rsidRPr="00960DA6">
        <w:rPr>
          <w:rFonts w:asciiTheme="minorHAnsi" w:hAnsiTheme="minorHAnsi" w:cstheme="minorHAnsi"/>
        </w:rPr>
        <w:t xml:space="preserve"> For regler om idrettslagets plikt til å være medlem av et særforbund</w:t>
      </w:r>
      <w:r w:rsidR="00C512CA" w:rsidRPr="00960DA6">
        <w:rPr>
          <w:rFonts w:asciiTheme="minorHAnsi" w:hAnsiTheme="minorHAnsi" w:cstheme="minorHAnsi"/>
        </w:rPr>
        <w:t>,</w:t>
      </w:r>
      <w:r w:rsidR="000612EB" w:rsidRPr="00960DA6">
        <w:rPr>
          <w:rFonts w:asciiTheme="minorHAnsi" w:hAnsiTheme="minorHAnsi" w:cstheme="minorHAnsi"/>
        </w:rPr>
        <w:t xml:space="preserve"> gjelder</w:t>
      </w:r>
      <w:r w:rsidR="00DD25E2" w:rsidRPr="00960DA6">
        <w:rPr>
          <w:rFonts w:asciiTheme="minorHAnsi" w:hAnsiTheme="minorHAnsi" w:cstheme="minorHAnsi"/>
        </w:rPr>
        <w:t xml:space="preserve"> </w:t>
      </w:r>
      <w:hyperlink r:id="rId13" w:anchor="%C2%A710-1" w:history="1">
        <w:r w:rsidR="00DD25E2" w:rsidRPr="00960DA6">
          <w:rPr>
            <w:rStyle w:val="Hyperkobling"/>
            <w:rFonts w:asciiTheme="minorHAnsi" w:hAnsiTheme="minorHAnsi" w:cstheme="minorHAnsi"/>
          </w:rPr>
          <w:t xml:space="preserve"> NIFs lov § 10-1 (4)</w:t>
        </w:r>
      </w:hyperlink>
      <w:r w:rsidR="00DD25E2" w:rsidRPr="00960DA6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414C4C1E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>tilsluttet</w:t>
      </w:r>
      <w:r w:rsidR="00307200">
        <w:rPr>
          <w:rFonts w:asciiTheme="minorHAnsi" w:hAnsiTheme="minorHAnsi" w:cstheme="minorHAnsi"/>
        </w:rPr>
        <w:t xml:space="preserve"> Oslo Idrettskrets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307200">
        <w:rPr>
          <w:rFonts w:asciiTheme="minorHAnsi" w:hAnsiTheme="minorHAnsi" w:cstheme="minorHAnsi"/>
        </w:rPr>
        <w:t xml:space="preserve">Oslo idrettsråd.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4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5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6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6DFCA597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7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</w:t>
        </w:r>
        <w:r w:rsidR="00D02A19">
          <w:rPr>
            <w:rStyle w:val="Hyperkobling"/>
            <w:rFonts w:asciiTheme="minorHAnsi" w:hAnsiTheme="minorHAnsi" w:cstheme="minorHAnsi"/>
          </w:rPr>
          <w:t>§</w:t>
        </w:r>
        <w:r w:rsidRPr="00E70AB3">
          <w:rPr>
            <w:rStyle w:val="Hyperkobling"/>
            <w:rFonts w:asciiTheme="minorHAnsi" w:hAnsiTheme="minorHAnsi" w:cstheme="minorHAnsi"/>
          </w:rPr>
          <w:t xml:space="preserve">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8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9" w:history="1">
        <w:r w:rsidR="003730AA" w:rsidRPr="003730AA">
          <w:rPr>
            <w:rStyle w:val="Hyperkobling"/>
            <w:rFonts w:asciiTheme="minorHAnsi" w:hAnsiTheme="minorHAnsi" w:cstheme="minorHAnsi"/>
          </w:rPr>
          <w:t>f</w:t>
        </w:r>
        <w:r w:rsidR="003730AA" w:rsidRPr="003730AA">
          <w:rPr>
            <w:rStyle w:val="Hyperkobling"/>
            <w:rFonts w:asciiTheme="minorHAnsi" w:hAnsiTheme="minorHAnsi" w:cstheme="minorHAnsi"/>
          </w:rPr>
          <w:t>o</w:t>
        </w:r>
        <w:r w:rsidR="003730AA" w:rsidRPr="003730AA">
          <w:rPr>
            <w:rStyle w:val="Hyperkobling"/>
            <w:rFonts w:asciiTheme="minorHAnsi" w:hAnsiTheme="minorHAnsi" w:cstheme="minorHAnsi"/>
          </w:rPr>
          <w:t>rskrift om idretten</w:t>
        </w:r>
        <w:r w:rsidR="003730AA" w:rsidRPr="003730AA">
          <w:rPr>
            <w:rStyle w:val="Hyperkobling"/>
            <w:rFonts w:asciiTheme="minorHAnsi" w:hAnsiTheme="minorHAnsi" w:cstheme="minorHAnsi"/>
          </w:rPr>
          <w:t>s</w:t>
        </w:r>
        <w:r w:rsidR="003730AA" w:rsidRPr="003730AA">
          <w:rPr>
            <w:rStyle w:val="Hyperkobling"/>
            <w:rFonts w:asciiTheme="minorHAnsi" w:hAnsiTheme="minorHAnsi" w:cstheme="minorHAnsi"/>
          </w:rPr>
          <w:t xml:space="preserve"> medlems- og organisasjonsregister</w:t>
        </w:r>
      </w:hyperlink>
      <w:r w:rsidR="00FD148A">
        <w:rPr>
          <w:rStyle w:val="Hyperkobling"/>
          <w:rFonts w:asciiTheme="minorHAnsi" w:hAnsiTheme="minorHAnsi" w:cstheme="minorHAnsi"/>
        </w:rPr>
        <w:t xml:space="preserve">, jf. </w:t>
      </w:r>
      <w:hyperlink r:id="rId20" w:anchor="%C2%A710-5" w:history="1">
        <w:r w:rsidR="00FD148A"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FD148A">
        <w:rPr>
          <w:rStyle w:val="Hyperkobling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37BFEC11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21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2" w:history="1">
        <w:r w:rsidR="00C155D9" w:rsidRPr="00A841B6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A841B6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3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4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5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6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7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8" w:anchor="%C2%A72-10" w:history="1">
        <w:r w:rsidRPr="0018625D">
          <w:rPr>
            <w:rStyle w:val="Hyperkobling"/>
            <w:rFonts w:asciiTheme="minorHAnsi" w:hAnsiTheme="minorHAnsi" w:cstheme="minorHAnsi"/>
          </w:rPr>
          <w:t>NIFs</w:t>
        </w:r>
        <w:r w:rsidRPr="0018625D">
          <w:rPr>
            <w:rStyle w:val="Hyperkobling"/>
            <w:rFonts w:asciiTheme="minorHAnsi" w:hAnsiTheme="minorHAnsi" w:cstheme="minorHAnsi"/>
          </w:rPr>
          <w:t xml:space="preserve"> </w:t>
        </w:r>
        <w:r w:rsidRPr="0018625D">
          <w:rPr>
            <w:rStyle w:val="Hyperkobling"/>
            <w:rFonts w:asciiTheme="minorHAnsi" w:hAnsiTheme="minorHAnsi" w:cstheme="minorHAnsi"/>
          </w:rPr>
          <w:t>lov</w:t>
        </w:r>
        <w:r w:rsidRPr="0018625D">
          <w:rPr>
            <w:rStyle w:val="Hyperkobling"/>
            <w:rFonts w:asciiTheme="minorHAnsi" w:hAnsiTheme="minorHAnsi" w:cstheme="minorHAnsi"/>
          </w:rPr>
          <w:t xml:space="preserve"> </w:t>
        </w:r>
        <w:r w:rsidRPr="0018625D">
          <w:rPr>
            <w:rStyle w:val="Hyperkobling"/>
            <w:rFonts w:asciiTheme="minorHAnsi" w:hAnsiTheme="minorHAnsi" w:cstheme="minorHAnsi"/>
          </w:rPr>
          <w:t>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9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30" w:anchor="%C2%A72-11" w:history="1">
        <w:r w:rsidR="003463FB" w:rsidRPr="00BC0504">
          <w:rPr>
            <w:rStyle w:val="Hyperkobling"/>
            <w:rFonts w:asciiTheme="minorHAnsi" w:hAnsiTheme="minorHAnsi" w:cstheme="minorHAnsi"/>
          </w:rPr>
          <w:t>2</w:t>
        </w:r>
        <w:r w:rsidR="00FA6458" w:rsidRPr="00BC0504">
          <w:rPr>
            <w:rStyle w:val="Hyperkobling"/>
            <w:rFonts w:asciiTheme="minorHAnsi" w:hAnsiTheme="minorHAnsi" w:cstheme="minorHAnsi"/>
          </w:rPr>
          <w:t>-</w:t>
        </w:r>
        <w:r w:rsidR="003463FB" w:rsidRPr="00BC0504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31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2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59C2B15D" w14:textId="743FC2D3" w:rsidR="00BC0504" w:rsidRDefault="00BC0504" w:rsidP="00BC0504">
      <w:pPr>
        <w:pStyle w:val="Listeavsnitt"/>
        <w:ind w:left="72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 xml:space="preserve">For idrettslag med omsetning og medlemstall under </w:t>
      </w:r>
      <w:hyperlink r:id="rId33" w:history="1">
        <w:r w:rsidR="00401968" w:rsidRPr="00A841B6">
          <w:rPr>
            <w:rStyle w:val="Hyperkobling"/>
            <w:rFonts w:asciiTheme="minorHAnsi" w:eastAsia="Cambria" w:hAnsiTheme="minorHAnsi" w:cstheme="minorHAnsi"/>
          </w:rPr>
          <w:t>tersk</w:t>
        </w:r>
        <w:bookmarkStart w:id="1" w:name="_Hlt155772633"/>
        <w:r w:rsidR="00401968" w:rsidRPr="00A841B6">
          <w:rPr>
            <w:rStyle w:val="Hyperkobling"/>
            <w:rFonts w:asciiTheme="minorHAnsi" w:eastAsia="Cambria" w:hAnsiTheme="minorHAnsi" w:cstheme="minorHAnsi"/>
          </w:rPr>
          <w:t>e</w:t>
        </w:r>
        <w:bookmarkEnd w:id="1"/>
        <w:r w:rsidR="00401968" w:rsidRPr="00A841B6">
          <w:rPr>
            <w:rStyle w:val="Hyperkobling"/>
            <w:rFonts w:asciiTheme="minorHAnsi" w:eastAsia="Cambria" w:hAnsiTheme="minorHAnsi" w:cstheme="minorHAnsi"/>
          </w:rPr>
          <w:t>l</w:t>
        </w:r>
        <w:r w:rsidR="00F40EBC" w:rsidRPr="00A841B6">
          <w:rPr>
            <w:rStyle w:val="Hyperkobling"/>
            <w:rFonts w:asciiTheme="minorHAnsi" w:eastAsia="Cambria" w:hAnsiTheme="minorHAnsi" w:cstheme="minorHAnsi"/>
          </w:rPr>
          <w:t xml:space="preserve"> </w:t>
        </w:r>
        <w:r w:rsidR="00622C2C" w:rsidRPr="00A841B6">
          <w:rPr>
            <w:rStyle w:val="Hyperkobling"/>
            <w:rFonts w:asciiTheme="minorHAnsi" w:eastAsia="Cambria" w:hAnsiTheme="minorHAnsi" w:cstheme="minorHAnsi"/>
          </w:rPr>
          <w:t>fastsatt av Idrettsstyret</w:t>
        </w:r>
      </w:hyperlink>
      <w:r>
        <w:rPr>
          <w:rFonts w:asciiTheme="minorHAnsi" w:eastAsia="Cambria" w:hAnsiTheme="minorHAnsi" w:cstheme="minorHAnsi"/>
        </w:rPr>
        <w:t xml:space="preserve">, er det </w:t>
      </w:r>
    </w:p>
    <w:p w14:paraId="6710B8EF" w14:textId="13CE8A85" w:rsidR="006E38CE" w:rsidRDefault="00BC0504" w:rsidP="00EA50F7">
      <w:pPr>
        <w:pStyle w:val="Listeavsnitt"/>
        <w:ind w:left="0" w:firstLine="720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ikke krav om underslagsforsikring.</w:t>
      </w:r>
    </w:p>
    <w:p w14:paraId="01880228" w14:textId="77777777" w:rsidR="00EA50F7" w:rsidRPr="00AA7C78" w:rsidRDefault="00EA50F7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4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5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6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7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8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C05F88" w:rsidRPr="00AA7C78" w:rsidRDefault="00C05F88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</w:t>
      </w:r>
      <w:r w:rsidR="002E3B50" w:rsidRPr="00AA7C78">
        <w:rPr>
          <w:rFonts w:asciiTheme="minorHAnsi" w:hAnsiTheme="minorHAnsi" w:cstheme="minorHAnsi"/>
        </w:rPr>
        <w:t>s oppgaver</w:t>
      </w:r>
      <w:r w:rsidRPr="00AA7C78">
        <w:rPr>
          <w:rFonts w:asciiTheme="minorHAnsi" w:hAnsiTheme="minorHAnsi" w:cstheme="minorHAnsi"/>
        </w:rPr>
        <w:t>:</w:t>
      </w:r>
    </w:p>
    <w:p w14:paraId="745A0356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C05F88" w:rsidRPr="00AA7C78" w:rsidRDefault="00885BBC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</w:t>
      </w:r>
      <w:r w:rsidR="00C05F88" w:rsidRPr="00AA7C78">
        <w:rPr>
          <w:rFonts w:asciiTheme="minorHAnsi" w:hAnsiTheme="minorHAnsi" w:cstheme="minorHAnsi"/>
        </w:rPr>
        <w:t>e</w:t>
      </w:r>
      <w:r w:rsidR="00ED281A" w:rsidRPr="00AA7C78">
        <w:rPr>
          <w:rFonts w:asciiTheme="minorHAnsi" w:hAnsiTheme="minorHAnsi" w:cstheme="minorHAnsi"/>
        </w:rPr>
        <w:t xml:space="preserve"> medlemmene</w:t>
      </w:r>
    </w:p>
    <w:p w14:paraId="1ABAA879" w14:textId="6858ABED" w:rsidR="00ED281A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dirigent(er)</w:t>
      </w:r>
      <w:r w:rsidR="004C0FB5" w:rsidRPr="00AA7C78">
        <w:rPr>
          <w:rFonts w:asciiTheme="minorHAnsi" w:hAnsiTheme="minorHAnsi" w:cstheme="minorHAnsi"/>
        </w:rPr>
        <w:t xml:space="preserve"> </w:t>
      </w:r>
    </w:p>
    <w:p w14:paraId="198DE34F" w14:textId="2D005148" w:rsidR="006672F4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</w:t>
      </w:r>
      <w:r w:rsidR="00B56062" w:rsidRPr="00AA7C78">
        <w:rPr>
          <w:rFonts w:asciiTheme="minorHAnsi" w:hAnsiTheme="minorHAnsi" w:cstheme="minorHAnsi"/>
        </w:rPr>
        <w:t>protokollfører(e)</w:t>
      </w:r>
    </w:p>
    <w:p w14:paraId="5B9C7EC0" w14:textId="423365E5" w:rsidR="00B56062" w:rsidRPr="00AA7C78" w:rsidRDefault="00B56062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Velge to medlemmer til å underskrive protokollen</w:t>
      </w:r>
    </w:p>
    <w:p w14:paraId="7B37B1DD" w14:textId="4852DA24" w:rsidR="00291008" w:rsidRPr="00AA7C78" w:rsidRDefault="0029100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6672F4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C05F88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Godkjenne </w:t>
      </w:r>
      <w:r w:rsidR="00C05F88" w:rsidRPr="00AA7C78">
        <w:rPr>
          <w:rFonts w:asciiTheme="minorHAnsi" w:hAnsiTheme="minorHAnsi" w:cstheme="minorHAnsi"/>
        </w:rPr>
        <w:t>sakliste</w:t>
      </w:r>
      <w:r w:rsidR="00556088" w:rsidRPr="00AA7C78">
        <w:rPr>
          <w:rFonts w:asciiTheme="minorHAnsi" w:hAnsiTheme="minorHAnsi" w:cstheme="minorHAnsi"/>
        </w:rPr>
        <w:t>n</w:t>
      </w:r>
      <w:r w:rsidR="00982CA7" w:rsidRPr="00AA7C78">
        <w:rPr>
          <w:rFonts w:asciiTheme="minorHAnsi" w:hAnsiTheme="minorHAnsi" w:cstheme="minorHAnsi"/>
        </w:rPr>
        <w:tab/>
      </w:r>
    </w:p>
    <w:p w14:paraId="10505340" w14:textId="6F0587B0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</w:t>
      </w:r>
      <w:r w:rsidR="00333D50" w:rsidRPr="00AA7C78">
        <w:rPr>
          <w:rFonts w:asciiTheme="minorHAnsi" w:hAnsiTheme="minorHAnsi" w:cstheme="minorHAnsi"/>
        </w:rPr>
        <w:t>beretning</w:t>
      </w:r>
    </w:p>
    <w:p w14:paraId="0206B7CD" w14:textId="26D71D68" w:rsidR="001C75EB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1C75EB" w:rsidRPr="00AA7C78" w:rsidRDefault="00C05F8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1C75EB" w:rsidRPr="00AA7C78" w:rsidRDefault="00F563D3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1C75EB" w:rsidRPr="008669DA" w:rsidRDefault="00A063C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</w:t>
      </w:r>
      <w:r w:rsidR="00AF4032">
        <w:rPr>
          <w:rFonts w:asciiTheme="minorHAnsi" w:hAnsiTheme="minorHAnsi" w:cstheme="minorHAnsi"/>
        </w:rPr>
        <w:t xml:space="preserve">beretning fra </w:t>
      </w:r>
      <w:r w:rsidR="00F563D3"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AF4032" w:rsidRPr="0042769E" w:rsidRDefault="00416EDB" w:rsidP="0042769E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 w:rsidR="00AF4032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</w:t>
      </w:r>
      <w:r w:rsidR="007B58C7" w:rsidRPr="00AA7C78">
        <w:rPr>
          <w:rFonts w:asciiTheme="minorHAnsi" w:hAnsiTheme="minorHAnsi" w:cstheme="minorHAnsi"/>
        </w:rPr>
        <w:t xml:space="preserve">engasjert </w:t>
      </w:r>
      <w:r w:rsidR="00F563D3" w:rsidRPr="00AA7C78">
        <w:rPr>
          <w:rFonts w:asciiTheme="minorHAnsi" w:hAnsiTheme="minorHAnsi" w:cstheme="minorHAnsi"/>
        </w:rPr>
        <w:t>revisor</w:t>
      </w:r>
    </w:p>
    <w:p w14:paraId="4D3676FB" w14:textId="68351C36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 w:rsidR="00990863"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</w:t>
      </w:r>
      <w:r w:rsidR="00030E9E" w:rsidRPr="00AA7C78">
        <w:rPr>
          <w:rFonts w:asciiTheme="minorHAnsi" w:hAnsiTheme="minorHAnsi" w:cstheme="minorHAnsi"/>
        </w:rPr>
        <w:t>saker</w:t>
      </w:r>
      <w:r w:rsidR="00A8454C" w:rsidRPr="00AA7C78">
        <w:rPr>
          <w:rFonts w:asciiTheme="minorHAnsi" w:hAnsiTheme="minorHAnsi" w:cstheme="minorHAnsi"/>
        </w:rPr>
        <w:t xml:space="preserve"> som </w:t>
      </w:r>
      <w:proofErr w:type="gramStart"/>
      <w:r w:rsidR="00A8454C" w:rsidRPr="00AA7C78">
        <w:rPr>
          <w:rFonts w:asciiTheme="minorHAnsi" w:hAnsiTheme="minorHAnsi" w:cstheme="minorHAnsi"/>
        </w:rPr>
        <w:t>fremgår</w:t>
      </w:r>
      <w:proofErr w:type="gramEnd"/>
      <w:r w:rsidR="00A8454C" w:rsidRPr="00AA7C78">
        <w:rPr>
          <w:rFonts w:asciiTheme="minorHAnsi" w:hAnsiTheme="minorHAnsi" w:cstheme="minorHAnsi"/>
        </w:rPr>
        <w:t xml:space="preserve"> av godkjent sakliste</w:t>
      </w:r>
      <w:r w:rsidR="00376E55"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CD6128" w:rsidRPr="00AA7C78" w:rsidRDefault="00376E55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CD6128" w:rsidRPr="00AA7C78" w:rsidRDefault="00376E55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medlemskontingent </w:t>
      </w:r>
      <w:r w:rsidR="00205CEE" w:rsidRPr="00AA7C78">
        <w:rPr>
          <w:rFonts w:asciiTheme="minorHAnsi" w:hAnsiTheme="minorHAnsi" w:cstheme="minorHAnsi"/>
        </w:rPr>
        <w:t xml:space="preserve">på minst kr </w:t>
      </w:r>
      <w:r w:rsidR="00315F7B" w:rsidRPr="00AA7C78">
        <w:rPr>
          <w:rFonts w:asciiTheme="minorHAnsi" w:hAnsiTheme="minorHAnsi" w:cstheme="minorHAnsi"/>
        </w:rPr>
        <w:t>50</w:t>
      </w:r>
    </w:p>
    <w:p w14:paraId="3D7F6CB3" w14:textId="2000F7ED" w:rsidR="00C05F88" w:rsidRPr="00AA7C78" w:rsidRDefault="00CD612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eventuell </w:t>
      </w:r>
      <w:r w:rsidR="00376E55" w:rsidRPr="00AA7C78">
        <w:rPr>
          <w:rFonts w:asciiTheme="minorHAnsi" w:hAnsiTheme="minorHAnsi" w:cstheme="minorHAnsi"/>
        </w:rPr>
        <w:t>treningsavgift</w:t>
      </w:r>
      <w:r w:rsidR="000F2631" w:rsidRPr="00AA7C78">
        <w:rPr>
          <w:rFonts w:asciiTheme="minorHAnsi" w:hAnsiTheme="minorHAnsi" w:cstheme="minorHAnsi"/>
        </w:rPr>
        <w:t xml:space="preserve">, </w:t>
      </w:r>
      <w:r w:rsidR="00565E5E" w:rsidRPr="00AA7C78">
        <w:rPr>
          <w:rFonts w:asciiTheme="minorHAnsi" w:hAnsiTheme="minorHAnsi" w:cstheme="minorHAnsi"/>
        </w:rPr>
        <w:t>eller</w:t>
      </w:r>
      <w:r w:rsidR="000F2631" w:rsidRPr="00AA7C78">
        <w:rPr>
          <w:rFonts w:asciiTheme="minorHAnsi" w:hAnsiTheme="minorHAnsi" w:cstheme="minorHAnsi"/>
        </w:rPr>
        <w:t xml:space="preserve"> gi </w:t>
      </w:r>
      <w:r w:rsidR="00E01CE6" w:rsidRPr="00AA7C78">
        <w:rPr>
          <w:rFonts w:asciiTheme="minorHAnsi" w:hAnsiTheme="minorHAnsi" w:cstheme="minorHAnsi"/>
        </w:rPr>
        <w:t xml:space="preserve">styret </w:t>
      </w:r>
      <w:r w:rsidR="000F2631" w:rsidRPr="00AA7C78">
        <w:rPr>
          <w:rFonts w:asciiTheme="minorHAnsi" w:hAnsiTheme="minorHAnsi" w:cstheme="minorHAnsi"/>
        </w:rPr>
        <w:t xml:space="preserve">fullmakt </w:t>
      </w:r>
      <w:r w:rsidR="000C1A28" w:rsidRPr="00AA7C78">
        <w:rPr>
          <w:rFonts w:asciiTheme="minorHAnsi" w:hAnsiTheme="minorHAnsi" w:cstheme="minorHAnsi"/>
        </w:rPr>
        <w:t>til å fastsette</w:t>
      </w:r>
      <w:r w:rsidR="00982CA7" w:rsidRPr="00AA7C78">
        <w:rPr>
          <w:rFonts w:asciiTheme="minorHAnsi" w:hAnsiTheme="minorHAnsi" w:cstheme="minorHAnsi"/>
        </w:rPr>
        <w:t xml:space="preserve"> </w:t>
      </w:r>
      <w:r w:rsidR="000C1A28" w:rsidRPr="00AA7C78">
        <w:rPr>
          <w:rFonts w:asciiTheme="minorHAnsi" w:hAnsiTheme="minorHAnsi" w:cstheme="minorHAnsi"/>
        </w:rPr>
        <w:t>treningsavgift</w:t>
      </w:r>
      <w:r w:rsidR="005E6FC2" w:rsidRPr="00AA7C78">
        <w:rPr>
          <w:rFonts w:asciiTheme="minorHAnsi" w:hAnsiTheme="minorHAnsi" w:cstheme="minorHAnsi"/>
        </w:rPr>
        <w:t>er</w:t>
      </w:r>
    </w:p>
    <w:p w14:paraId="719E6632" w14:textId="77777777" w:rsidR="002C755A" w:rsidRDefault="00C05F88" w:rsidP="002C755A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EC6AF1" w:rsidRPr="00DC7BFA" w:rsidRDefault="00C05F88" w:rsidP="002C755A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70991F93" w14:textId="6348A25C" w:rsidR="00D813EB" w:rsidRPr="005F3A77" w:rsidRDefault="002C755A" w:rsidP="00157289">
      <w:pPr>
        <w:pStyle w:val="Listeavsnitt"/>
        <w:ind w:left="1080" w:right="89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 w:rsidR="000A2657">
        <w:rPr>
          <w:rFonts w:asciiTheme="minorHAnsi" w:hAnsiTheme="minorHAnsi" w:cstheme="minorHAnsi"/>
        </w:rPr>
        <w:t xml:space="preserve">Dersom </w:t>
      </w:r>
      <w:r w:rsidR="00D813EB" w:rsidRPr="00FB5FBE">
        <w:rPr>
          <w:rFonts w:asciiTheme="minorHAnsi" w:eastAsia="Cambria" w:hAnsiTheme="minorHAnsi" w:cstheme="minorHAnsi"/>
        </w:rPr>
        <w:t>idrettslag</w:t>
      </w:r>
      <w:r w:rsidR="001D6FBE">
        <w:rPr>
          <w:rFonts w:asciiTheme="minorHAnsi" w:eastAsia="Cambria" w:hAnsiTheme="minorHAnsi" w:cstheme="minorHAnsi"/>
        </w:rPr>
        <w:t>et har</w:t>
      </w:r>
      <w:r w:rsidR="00D813EB" w:rsidRPr="00FB5FBE">
        <w:rPr>
          <w:rFonts w:asciiTheme="minorHAnsi" w:eastAsia="Cambria" w:hAnsiTheme="minorHAnsi" w:cstheme="minorHAnsi"/>
        </w:rPr>
        <w:t xml:space="preserve"> omsetning og medlemstall </w:t>
      </w:r>
      <w:r w:rsidR="00D813EB">
        <w:rPr>
          <w:rFonts w:asciiTheme="minorHAnsi" w:eastAsia="Cambria" w:hAnsiTheme="minorHAnsi" w:cstheme="minorHAnsi"/>
        </w:rPr>
        <w:t>over</w:t>
      </w:r>
      <w:r w:rsidR="00D813EB" w:rsidRPr="00FB5FBE">
        <w:rPr>
          <w:rFonts w:asciiTheme="minorHAnsi" w:eastAsia="Cambria" w:hAnsiTheme="minorHAnsi" w:cstheme="minorHAnsi"/>
        </w:rPr>
        <w:t xml:space="preserve"> </w:t>
      </w:r>
      <w:hyperlink r:id="rId39" w:history="1">
        <w:r w:rsidR="00F40EBC" w:rsidRPr="00A841B6">
          <w:rPr>
            <w:rStyle w:val="Hyperkobling"/>
            <w:rFonts w:asciiTheme="minorHAnsi" w:eastAsia="Cambria" w:hAnsiTheme="minorHAnsi" w:cstheme="minorHAnsi"/>
          </w:rPr>
          <w:t>terskel</w:t>
        </w:r>
        <w:r w:rsidR="00D813EB" w:rsidRPr="00A841B6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0A2657">
        <w:rPr>
          <w:rFonts w:asciiTheme="minorHAnsi" w:eastAsia="Cambria" w:hAnsiTheme="minorHAnsi" w:cstheme="minorHAnsi"/>
        </w:rPr>
        <w:t>, velge</w:t>
      </w:r>
      <w:r w:rsidR="00D813EB">
        <w:rPr>
          <w:rFonts w:asciiTheme="minorHAnsi" w:eastAsia="Cambria" w:hAnsiTheme="minorHAnsi" w:cstheme="minorHAnsi"/>
        </w:rPr>
        <w:t>:</w:t>
      </w:r>
    </w:p>
    <w:p w14:paraId="4255068C" w14:textId="77777777" w:rsidR="00D813EB" w:rsidRPr="00FB5FBE" w:rsidRDefault="00D813EB" w:rsidP="005F3A77">
      <w:pPr>
        <w:pStyle w:val="Listeavsnitt"/>
        <w:ind w:left="1080" w:right="896" w:hanging="360"/>
        <w:rPr>
          <w:rFonts w:asciiTheme="minorHAnsi" w:hAnsiTheme="minorHAnsi" w:cstheme="minorHAnsi"/>
        </w:rPr>
      </w:pPr>
    </w:p>
    <w:p w14:paraId="73466579" w14:textId="3FA76812" w:rsidR="001C0798" w:rsidRPr="00FB5FBE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</w:t>
      </w:r>
      <w:r w:rsidR="002D38E7" w:rsidRPr="00FB5FBE">
        <w:rPr>
          <w:rFonts w:asciiTheme="minorHAnsi" w:hAnsiTheme="minorHAnsi" w:cstheme="minorHAnsi"/>
        </w:rPr>
        <w:t>tyre med l</w:t>
      </w:r>
      <w:r w:rsidR="00A56BA6" w:rsidRPr="00FB5FBE">
        <w:rPr>
          <w:rFonts w:asciiTheme="minorHAnsi" w:hAnsiTheme="minorHAnsi" w:cstheme="minorHAnsi"/>
        </w:rPr>
        <w:t>eder</w:t>
      </w:r>
      <w:r w:rsidR="002D38E7" w:rsidRPr="00FB5FBE">
        <w:rPr>
          <w:rFonts w:asciiTheme="minorHAnsi" w:hAnsiTheme="minorHAnsi" w:cstheme="minorHAnsi"/>
        </w:rPr>
        <w:t>,</w:t>
      </w:r>
      <w:r w:rsidR="00A56BA6" w:rsidRPr="00FB5FBE">
        <w:rPr>
          <w:rFonts w:asciiTheme="minorHAnsi" w:hAnsiTheme="minorHAnsi" w:cstheme="minorHAnsi"/>
        </w:rPr>
        <w:t xml:space="preserve"> nestleder</w:t>
      </w:r>
      <w:r w:rsidR="00BC65B6">
        <w:rPr>
          <w:rFonts w:asciiTheme="minorHAnsi" w:hAnsiTheme="minorHAnsi" w:cstheme="minorHAnsi"/>
        </w:rPr>
        <w:t xml:space="preserve"> og</w:t>
      </w:r>
      <w:r w:rsidR="00442DD3" w:rsidRPr="00FB5FBE">
        <w:rPr>
          <w:rFonts w:asciiTheme="minorHAnsi" w:hAnsiTheme="minorHAnsi" w:cstheme="minorHAnsi"/>
        </w:rPr>
        <w:t xml:space="preserve"> </w:t>
      </w:r>
      <w:r w:rsidR="00063659">
        <w:rPr>
          <w:rFonts w:asciiTheme="minorHAnsi" w:hAnsiTheme="minorHAnsi" w:cstheme="minorHAnsi"/>
        </w:rPr>
        <w:t>fire</w:t>
      </w:r>
      <w:r w:rsidR="00C52BF9">
        <w:rPr>
          <w:rFonts w:asciiTheme="minorHAnsi" w:hAnsiTheme="minorHAnsi" w:cstheme="minorHAnsi"/>
        </w:rPr>
        <w:t xml:space="preserve"> </w:t>
      </w:r>
      <w:r w:rsidR="00A56BA6" w:rsidRPr="00FB5FBE">
        <w:rPr>
          <w:rFonts w:asciiTheme="minorHAnsi" w:hAnsiTheme="minorHAnsi" w:cstheme="minorHAnsi"/>
        </w:rPr>
        <w:t>styremedlem</w:t>
      </w:r>
      <w:r w:rsidR="00063659">
        <w:rPr>
          <w:rFonts w:asciiTheme="minorHAnsi" w:hAnsiTheme="minorHAnsi" w:cstheme="minorHAnsi"/>
        </w:rPr>
        <w:t>mer</w:t>
      </w:r>
    </w:p>
    <w:p w14:paraId="1996CAFC" w14:textId="2C47D11F" w:rsidR="001C0798" w:rsidRPr="00FB5FBE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K</w:t>
      </w:r>
      <w:r w:rsidR="00324E3E" w:rsidRPr="00FB5FBE">
        <w:rPr>
          <w:rFonts w:asciiTheme="minorHAnsi" w:hAnsiTheme="minorHAnsi" w:cstheme="minorHAnsi"/>
        </w:rPr>
        <w:t xml:space="preserve">ontrollutvalg med </w:t>
      </w:r>
      <w:r w:rsidR="009D4774" w:rsidRPr="00FB5FBE">
        <w:rPr>
          <w:rFonts w:asciiTheme="minorHAnsi" w:hAnsiTheme="minorHAnsi" w:cstheme="minorHAnsi"/>
        </w:rPr>
        <w:t>leder</w:t>
      </w:r>
      <w:r w:rsidR="00CC0627">
        <w:rPr>
          <w:rFonts w:asciiTheme="minorHAnsi" w:hAnsiTheme="minorHAnsi" w:cstheme="minorHAnsi"/>
        </w:rPr>
        <w:t xml:space="preserve"> og</w:t>
      </w:r>
      <w:r w:rsidR="00C52BF9">
        <w:rPr>
          <w:rFonts w:asciiTheme="minorHAnsi" w:hAnsiTheme="minorHAnsi" w:cstheme="minorHAnsi"/>
        </w:rPr>
        <w:t xml:space="preserve"> ett</w:t>
      </w:r>
      <w:r w:rsidR="001A1B2A" w:rsidRPr="00FB5FBE">
        <w:rPr>
          <w:rFonts w:asciiTheme="minorHAnsi" w:hAnsiTheme="minorHAnsi" w:cstheme="minorHAnsi"/>
        </w:rPr>
        <w:t xml:space="preserve"> medlem</w:t>
      </w:r>
      <w:r w:rsidR="00C52BF9">
        <w:rPr>
          <w:rFonts w:asciiTheme="minorHAnsi" w:hAnsiTheme="minorHAnsi" w:cstheme="minorHAnsi"/>
        </w:rPr>
        <w:t xml:space="preserve"> </w:t>
      </w:r>
    </w:p>
    <w:p w14:paraId="3D07CCCE" w14:textId="77976870" w:rsidR="001C0798" w:rsidRPr="00AA7C78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</w:t>
      </w:r>
      <w:r w:rsidR="00C05F88" w:rsidRPr="00AA7C78">
        <w:rPr>
          <w:rFonts w:asciiTheme="minorHAnsi" w:hAnsiTheme="minorHAnsi" w:cstheme="minorHAnsi"/>
        </w:rPr>
        <w:t>epresentanter til ting og møter i de organisasjonsledd idrettslaget har representasjonsrett</w:t>
      </w:r>
      <w:r w:rsidR="00565E5E" w:rsidRPr="00AA7C78">
        <w:rPr>
          <w:rFonts w:asciiTheme="minorHAnsi" w:hAnsiTheme="minorHAnsi" w:cstheme="minorHAnsi"/>
        </w:rPr>
        <w:t xml:space="preserve"> eller gi styret fullmakt til å oppnevne representantene</w:t>
      </w:r>
    </w:p>
    <w:p w14:paraId="136C80DA" w14:textId="5A2E6668" w:rsidR="00284020" w:rsidRPr="00B35194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B35194">
        <w:rPr>
          <w:rFonts w:asciiTheme="minorHAnsi" w:hAnsiTheme="minorHAnsi" w:cstheme="minorHAnsi"/>
        </w:rPr>
        <w:t>V</w:t>
      </w:r>
      <w:r w:rsidR="00C05F88" w:rsidRPr="00B35194">
        <w:rPr>
          <w:rFonts w:asciiTheme="minorHAnsi" w:hAnsiTheme="minorHAnsi" w:cstheme="minorHAnsi"/>
        </w:rPr>
        <w:t xml:space="preserve">algkomité med </w:t>
      </w:r>
      <w:r w:rsidR="000839D6" w:rsidRPr="00B35194">
        <w:rPr>
          <w:rFonts w:asciiTheme="minorHAnsi" w:hAnsiTheme="minorHAnsi" w:cstheme="minorHAnsi"/>
        </w:rPr>
        <w:t xml:space="preserve">leder, og </w:t>
      </w:r>
      <w:r w:rsidR="00C52BF9">
        <w:rPr>
          <w:rFonts w:asciiTheme="minorHAnsi" w:hAnsiTheme="minorHAnsi" w:cstheme="minorHAnsi"/>
        </w:rPr>
        <w:t xml:space="preserve">ett </w:t>
      </w:r>
      <w:r w:rsidR="000839D6" w:rsidRPr="00B35194">
        <w:rPr>
          <w:rFonts w:asciiTheme="minorHAnsi" w:hAnsiTheme="minorHAnsi" w:cstheme="minorHAnsi"/>
        </w:rPr>
        <w:t xml:space="preserve">medlem og </w:t>
      </w:r>
      <w:r w:rsidR="00043010" w:rsidRPr="00B35194">
        <w:rPr>
          <w:rFonts w:asciiTheme="minorHAnsi" w:hAnsiTheme="minorHAnsi" w:cstheme="minorHAnsi"/>
        </w:rPr>
        <w:t>ett</w:t>
      </w:r>
      <w:r w:rsidR="000839D6" w:rsidRPr="00B35194">
        <w:rPr>
          <w:rFonts w:asciiTheme="minorHAnsi" w:hAnsiTheme="minorHAnsi" w:cstheme="minorHAnsi"/>
        </w:rPr>
        <w:t xml:space="preserve"> varamedle</w:t>
      </w:r>
      <w:r w:rsidR="00C52BF9">
        <w:rPr>
          <w:rFonts w:asciiTheme="minorHAnsi" w:hAnsiTheme="minorHAnsi" w:cstheme="minorHAnsi"/>
        </w:rPr>
        <w:t>m</w:t>
      </w:r>
    </w:p>
    <w:p w14:paraId="712018AE" w14:textId="77777777" w:rsidR="004B16BB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E</w:t>
      </w:r>
      <w:r w:rsidR="00D852A3" w:rsidRPr="00FB5FBE">
        <w:rPr>
          <w:rFonts w:asciiTheme="minorHAnsi" w:hAnsiTheme="minorHAnsi" w:cstheme="minorHAnsi"/>
        </w:rPr>
        <w:t>ventuelt ø</w:t>
      </w:r>
      <w:r w:rsidR="00EE4BEB" w:rsidRPr="00FB5FBE">
        <w:rPr>
          <w:rFonts w:asciiTheme="minorHAnsi" w:hAnsiTheme="minorHAnsi" w:cstheme="minorHAnsi"/>
        </w:rPr>
        <w:t>vrige</w:t>
      </w:r>
      <w:r w:rsidR="00D10979" w:rsidRPr="00FB5FBE">
        <w:rPr>
          <w:rFonts w:asciiTheme="minorHAnsi" w:hAnsiTheme="minorHAnsi" w:cstheme="minorHAnsi"/>
        </w:rPr>
        <w:t xml:space="preserve"> valg i henhold til </w:t>
      </w:r>
      <w:r w:rsidR="000237BC" w:rsidRPr="00FB5FBE">
        <w:rPr>
          <w:rFonts w:asciiTheme="minorHAnsi" w:hAnsiTheme="minorHAnsi" w:cstheme="minorHAnsi"/>
        </w:rPr>
        <w:t xml:space="preserve">idrettslagets </w:t>
      </w:r>
      <w:r w:rsidR="00D10979" w:rsidRPr="00FB5FBE">
        <w:rPr>
          <w:rFonts w:asciiTheme="minorHAnsi" w:hAnsiTheme="minorHAnsi" w:cstheme="minorHAnsi"/>
        </w:rPr>
        <w:t>organisasjonsplan</w:t>
      </w:r>
      <w:r w:rsidR="004B16BB" w:rsidRPr="005F3A77">
        <w:rPr>
          <w:rFonts w:asciiTheme="minorHAnsi" w:hAnsiTheme="minorHAnsi" w:cstheme="minorHAnsi"/>
        </w:rPr>
        <w:t xml:space="preserve"> </w:t>
      </w:r>
    </w:p>
    <w:p w14:paraId="021A5685" w14:textId="77777777" w:rsidR="00756DCD" w:rsidRDefault="00756DCD" w:rsidP="00756DCD">
      <w:pPr>
        <w:ind w:left="720" w:right="896"/>
        <w:rPr>
          <w:rFonts w:asciiTheme="minorHAnsi" w:hAnsiTheme="minorHAnsi" w:cstheme="minorHAnsi"/>
        </w:rPr>
      </w:pPr>
    </w:p>
    <w:p w14:paraId="2A75853F" w14:textId="1405491B" w:rsidR="00756DCD" w:rsidRPr="005F3A77" w:rsidRDefault="000A2657" w:rsidP="00157289">
      <w:pPr>
        <w:ind w:left="709" w:right="896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Dersom</w:t>
      </w:r>
      <w:r w:rsidR="00756DCD" w:rsidRPr="00FB5FBE">
        <w:rPr>
          <w:rFonts w:asciiTheme="minorHAnsi" w:eastAsia="Cambria" w:hAnsiTheme="minorHAnsi" w:cstheme="minorHAnsi"/>
        </w:rPr>
        <w:t xml:space="preserve"> idrettslag</w:t>
      </w:r>
      <w:r w:rsidR="001D6FBE">
        <w:rPr>
          <w:rFonts w:asciiTheme="minorHAnsi" w:eastAsia="Cambria" w:hAnsiTheme="minorHAnsi" w:cstheme="minorHAnsi"/>
        </w:rPr>
        <w:t>et har</w:t>
      </w:r>
      <w:r w:rsidR="00756DCD" w:rsidRPr="00FB5FBE">
        <w:rPr>
          <w:rFonts w:asciiTheme="minorHAnsi" w:eastAsia="Cambria" w:hAnsiTheme="minorHAnsi" w:cstheme="minorHAnsi"/>
        </w:rPr>
        <w:t xml:space="preserve"> omsetning og medlemstall under</w:t>
      </w:r>
      <w:r w:rsidR="00E5672E">
        <w:rPr>
          <w:rFonts w:asciiTheme="minorHAnsi" w:eastAsia="Cambria" w:hAnsiTheme="minorHAnsi" w:cstheme="minorHAnsi"/>
        </w:rPr>
        <w:t xml:space="preserve"> </w:t>
      </w:r>
      <w:hyperlink r:id="rId40" w:history="1">
        <w:r w:rsidR="00E5672E" w:rsidRPr="00A841B6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A841B6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>
        <w:rPr>
          <w:rFonts w:asciiTheme="minorHAnsi" w:eastAsia="Cambria" w:hAnsiTheme="minorHAnsi" w:cstheme="minorHAnsi"/>
        </w:rPr>
        <w:t>, velge</w:t>
      </w:r>
      <w:r w:rsidR="00756DCD">
        <w:rPr>
          <w:rFonts w:asciiTheme="minorHAnsi" w:eastAsia="Cambria" w:hAnsiTheme="minorHAnsi" w:cstheme="minorHAnsi"/>
        </w:rPr>
        <w:t>:</w:t>
      </w:r>
    </w:p>
    <w:p w14:paraId="37A0C88A" w14:textId="77777777" w:rsidR="00157289" w:rsidRPr="005F3A77" w:rsidRDefault="00157289" w:rsidP="00756DCD">
      <w:pPr>
        <w:ind w:left="1080" w:right="896" w:hanging="360"/>
        <w:rPr>
          <w:rFonts w:asciiTheme="minorHAnsi" w:hAnsiTheme="minorHAnsi" w:cstheme="minorHAnsi"/>
        </w:rPr>
      </w:pPr>
    </w:p>
    <w:p w14:paraId="79858758" w14:textId="7B275967" w:rsidR="00756DCD" w:rsidRPr="005F3A77" w:rsidRDefault="00756DCD" w:rsidP="00756DCD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>Styre med leder</w:t>
      </w:r>
      <w:r w:rsidR="00A61259">
        <w:rPr>
          <w:rFonts w:asciiTheme="minorHAnsi" w:hAnsiTheme="minorHAnsi" w:cstheme="minorHAnsi"/>
        </w:rPr>
        <w:t>, nestleder</w:t>
      </w:r>
      <w:r w:rsidRPr="005F3A77">
        <w:rPr>
          <w:rFonts w:asciiTheme="minorHAnsi" w:hAnsiTheme="minorHAnsi" w:cstheme="minorHAnsi"/>
        </w:rPr>
        <w:t xml:space="preserve"> og </w:t>
      </w:r>
      <w:r w:rsidR="00057E7F">
        <w:rPr>
          <w:rFonts w:asciiTheme="minorHAnsi" w:hAnsiTheme="minorHAnsi" w:cstheme="minorHAnsi"/>
        </w:rPr>
        <w:t>fire</w:t>
      </w:r>
      <w:r w:rsidR="00C52BF9">
        <w:rPr>
          <w:rFonts w:asciiTheme="minorHAnsi" w:hAnsiTheme="minorHAnsi" w:cstheme="minorHAnsi"/>
        </w:rPr>
        <w:t xml:space="preserve"> </w:t>
      </w:r>
      <w:r w:rsidRPr="005F3A77">
        <w:rPr>
          <w:rFonts w:asciiTheme="minorHAnsi" w:hAnsiTheme="minorHAnsi" w:cstheme="minorHAnsi"/>
        </w:rPr>
        <w:t xml:space="preserve">styremedlemmer </w:t>
      </w:r>
    </w:p>
    <w:p w14:paraId="12A6236C" w14:textId="77777777" w:rsidR="00756DCD" w:rsidRPr="00FB5FBE" w:rsidRDefault="00756DCD" w:rsidP="00756DCD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AA9A1CE" w14:textId="77777777" w:rsidR="00756DCD" w:rsidRPr="005F3A77" w:rsidRDefault="00756DCD" w:rsidP="00756DCD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 xml:space="preserve">Eventuelt øvrige valg i henhold til idrettslagets organisasjonsplan </w:t>
      </w:r>
    </w:p>
    <w:p w14:paraId="60BCDE11" w14:textId="77777777" w:rsidR="00756DCD" w:rsidRPr="00756DCD" w:rsidRDefault="00756DCD" w:rsidP="00756DCD">
      <w:pPr>
        <w:ind w:left="720" w:right="896"/>
        <w:rPr>
          <w:rFonts w:asciiTheme="minorHAnsi" w:hAnsiTheme="minorHAnsi" w:cstheme="minorHAnsi"/>
        </w:rPr>
      </w:pPr>
    </w:p>
    <w:p w14:paraId="1401C1A8" w14:textId="5B579A8B" w:rsidR="002E0FDC" w:rsidRPr="00D36EEF" w:rsidRDefault="00D36EEF" w:rsidP="00E26EC6">
      <w:pPr>
        <w:ind w:right="896" w:firstLine="720"/>
        <w:rPr>
          <w:rFonts w:asciiTheme="minorHAnsi" w:hAnsiTheme="minorHAnsi" w:cstheme="minorHAnsi"/>
        </w:rPr>
      </w:pPr>
      <w:r w:rsidRPr="00D36EEF">
        <w:rPr>
          <w:rFonts w:asciiTheme="minorHAnsi" w:hAnsiTheme="minorHAnsi" w:cstheme="minorHAnsi"/>
        </w:rPr>
        <w:t>15</w:t>
      </w:r>
      <w:r w:rsidR="00E26EC6" w:rsidRPr="00D36EEF">
        <w:rPr>
          <w:rFonts w:asciiTheme="minorHAnsi" w:hAnsiTheme="minorHAnsi" w:cstheme="minorHAnsi"/>
        </w:rPr>
        <w:t xml:space="preserve">. </w:t>
      </w:r>
      <w:r w:rsidRPr="00D36EEF">
        <w:rPr>
          <w:rFonts w:asciiTheme="minorHAnsi" w:hAnsiTheme="minorHAnsi" w:cstheme="minorHAnsi"/>
        </w:rPr>
        <w:t>Ev.</w:t>
      </w:r>
      <w:r>
        <w:t xml:space="preserve"> </w:t>
      </w:r>
      <w:r>
        <w:rPr>
          <w:rFonts w:asciiTheme="minorHAnsi" w:hAnsiTheme="minorHAnsi" w:cstheme="minorHAnsi"/>
        </w:rPr>
        <w:t>b</w:t>
      </w:r>
      <w:r w:rsidR="00544D63" w:rsidRPr="00D36EEF">
        <w:rPr>
          <w:rFonts w:asciiTheme="minorHAnsi" w:hAnsiTheme="minorHAnsi" w:cstheme="minorHAnsi"/>
        </w:rPr>
        <w:t xml:space="preserve">eslutte om </w:t>
      </w:r>
      <w:r w:rsidR="001C16A0" w:rsidRPr="00D36EEF">
        <w:rPr>
          <w:rFonts w:asciiTheme="minorHAnsi" w:hAnsiTheme="minorHAnsi" w:cstheme="minorHAnsi"/>
        </w:rPr>
        <w:t>det skal e</w:t>
      </w:r>
      <w:r w:rsidR="00233CB2" w:rsidRPr="00D36EEF">
        <w:rPr>
          <w:rFonts w:asciiTheme="minorHAnsi" w:hAnsiTheme="minorHAnsi" w:cstheme="minorHAnsi"/>
        </w:rPr>
        <w:t>ngasjere</w:t>
      </w:r>
      <w:r w:rsidR="00046D93" w:rsidRPr="00D36EEF">
        <w:rPr>
          <w:rFonts w:asciiTheme="minorHAnsi" w:hAnsiTheme="minorHAnsi" w:cstheme="minorHAnsi"/>
        </w:rPr>
        <w:t>s</w:t>
      </w:r>
      <w:r w:rsidR="00233CB2" w:rsidRPr="00D36EEF">
        <w:rPr>
          <w:rFonts w:asciiTheme="minorHAnsi" w:hAnsiTheme="minorHAnsi" w:cstheme="minorHAnsi"/>
        </w:rPr>
        <w:t xml:space="preserve"> revisor til å revidere idrettslagets regnskap</w:t>
      </w:r>
      <w:r w:rsidR="001C16A0" w:rsidRPr="00D36EEF">
        <w:rPr>
          <w:rFonts w:asciiTheme="minorHAnsi" w:hAnsiTheme="minorHAnsi" w:cstheme="minorHAnsi"/>
        </w:rPr>
        <w:t xml:space="preserve">. </w:t>
      </w:r>
    </w:p>
    <w:p w14:paraId="362BEF33" w14:textId="77777777" w:rsidR="00504148" w:rsidRPr="00D36EEF" w:rsidRDefault="00504148" w:rsidP="0054757D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257A48" w:rsidRPr="00AA7C78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257A48" w:rsidRPr="00AA7C78" w:rsidRDefault="00257A48" w:rsidP="0054757D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D04E47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stemmegivningen på årsmøtet</w:t>
      </w:r>
      <w:r w:rsidR="000F6072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</w:t>
      </w:r>
      <w:r w:rsidRPr="008E4243">
        <w:rPr>
          <w:rFonts w:asciiTheme="minorHAnsi" w:hAnsiTheme="minorHAnsi" w:cstheme="minorHAnsi"/>
        </w:rPr>
        <w:t xml:space="preserve">r </w:t>
      </w:r>
      <w:hyperlink r:id="rId41" w:anchor="%C2%A72-21" w:history="1">
        <w:r w:rsidRPr="008E4243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AA7C78">
        <w:rPr>
          <w:rFonts w:asciiTheme="minorHAnsi" w:hAnsiTheme="minorHAnsi" w:cstheme="minorHAnsi"/>
        </w:rPr>
        <w:t xml:space="preserve">. </w:t>
      </w:r>
    </w:p>
    <w:p w14:paraId="7FC20EFF" w14:textId="77777777" w:rsidR="001B7BF8" w:rsidRDefault="001B7BF8" w:rsidP="001B7BF8">
      <w:pPr>
        <w:ind w:right="896"/>
        <w:rPr>
          <w:rFonts w:asciiTheme="minorHAnsi" w:hAnsiTheme="minorHAnsi" w:cstheme="minorHAnsi"/>
        </w:rPr>
      </w:pPr>
    </w:p>
    <w:p w14:paraId="6B3779CA" w14:textId="70ADB7F4" w:rsidR="00E20011" w:rsidRPr="004121F0" w:rsidRDefault="00E20011" w:rsidP="004A566C">
      <w:pPr>
        <w:pStyle w:val="a"/>
        <w:ind w:left="720" w:right="753" w:hanging="720"/>
        <w:rPr>
          <w:rFonts w:asciiTheme="minorHAnsi" w:hAnsiTheme="minorHAnsi" w:cstheme="minorHAnsi"/>
          <w:i/>
          <w:iCs/>
          <w:sz w:val="24"/>
          <w:szCs w:val="24"/>
        </w:rPr>
      </w:pPr>
      <w:r w:rsidRPr="004250CA">
        <w:rPr>
          <w:rFonts w:asciiTheme="minorHAnsi" w:hAnsiTheme="minorHAnsi" w:cstheme="minorHAnsi"/>
          <w:bCs/>
          <w:sz w:val="24"/>
          <w:szCs w:val="24"/>
        </w:rPr>
        <w:t xml:space="preserve">(4) </w:t>
      </w:r>
      <w:r w:rsidRPr="004250CA">
        <w:rPr>
          <w:rFonts w:asciiTheme="minorHAnsi" w:hAnsiTheme="minorHAnsi" w:cstheme="minorHAnsi"/>
          <w:bCs/>
          <w:sz w:val="24"/>
          <w:szCs w:val="24"/>
        </w:rPr>
        <w:tab/>
      </w:r>
      <w:r w:rsidR="004A566C" w:rsidRPr="004A566C">
        <w:rPr>
          <w:rFonts w:asciiTheme="minorHAnsi" w:hAnsiTheme="minorHAnsi" w:cstheme="minorHAnsi"/>
          <w:bCs/>
          <w:sz w:val="24"/>
          <w:szCs w:val="24"/>
        </w:rPr>
        <w:t>For regler om kontrollutvalg, gjelder NIFs lov</w:t>
      </w:r>
      <w:hyperlink r:id="rId42" w:anchor="%C2%A72-12" w:history="1">
        <w:r w:rsidR="004A566C" w:rsidRPr="004A566C">
          <w:rPr>
            <w:rStyle w:val="Hyperkobling"/>
            <w:rFonts w:asciiTheme="minorHAnsi" w:hAnsiTheme="minorHAnsi" w:cstheme="minorHAnsi"/>
            <w:bCs/>
            <w:sz w:val="24"/>
            <w:szCs w:val="24"/>
          </w:rPr>
          <w:t xml:space="preserve"> § 2-12</w:t>
        </w:r>
      </w:hyperlink>
      <w:r w:rsidR="004A566C" w:rsidRPr="004A566C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4A566C">
        <w:rPr>
          <w:rFonts w:asciiTheme="minorHAnsi" w:hAnsiTheme="minorHAnsi" w:cstheme="minorHAnsi"/>
          <w:bCs/>
          <w:sz w:val="24"/>
          <w:szCs w:val="24"/>
        </w:rPr>
        <w:t>Dersom årsmøtet vedtar å ha et k</w:t>
      </w:r>
      <w:r w:rsidR="004A566C" w:rsidRPr="004A566C">
        <w:rPr>
          <w:rFonts w:asciiTheme="minorHAnsi" w:hAnsiTheme="minorHAnsi" w:cstheme="minorHAnsi"/>
          <w:bCs/>
          <w:sz w:val="24"/>
          <w:szCs w:val="24"/>
        </w:rPr>
        <w:t>ontrollutvalg arbeider</w:t>
      </w:r>
      <w:r w:rsidR="004A566C">
        <w:rPr>
          <w:rFonts w:asciiTheme="minorHAnsi" w:hAnsiTheme="minorHAnsi" w:cstheme="minorHAnsi"/>
          <w:bCs/>
          <w:sz w:val="24"/>
          <w:szCs w:val="24"/>
        </w:rPr>
        <w:t xml:space="preserve"> dette etter eg</w:t>
      </w:r>
      <w:r w:rsidR="004A566C" w:rsidRPr="004A566C">
        <w:rPr>
          <w:rFonts w:asciiTheme="minorHAnsi" w:hAnsiTheme="minorHAnsi" w:cstheme="minorHAnsi"/>
          <w:bCs/>
          <w:sz w:val="24"/>
          <w:szCs w:val="24"/>
        </w:rPr>
        <w:t>en instruks vedtatt av årsmøtet.</w:t>
      </w:r>
      <w:r w:rsidR="004A566C">
        <w:rPr>
          <w:rFonts w:asciiTheme="minorHAnsi" w:hAnsiTheme="minorHAnsi" w:cstheme="minorHAnsi"/>
          <w:bCs/>
          <w:sz w:val="24"/>
          <w:szCs w:val="24"/>
        </w:rPr>
        <w:t xml:space="preserve"> Merknad: </w:t>
      </w:r>
      <w:r w:rsidR="004A56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I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drettstinget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lastRenderedPageBreak/>
        <w:t xml:space="preserve">2023 vedtok at Idrettsstyret kan gjøre unntak fra § 2-12 i </w:t>
      </w:r>
      <w:proofErr w:type="spellStart"/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lovnorm</w:t>
      </w:r>
      <w:proofErr w:type="spellEnd"/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for idrettslag ved å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fastsette egne regler for idrettslag med medlemstall og omsetning under en terskel fastsatt av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Idrettsstyret, og at det for disse idrettslagene skal være valgfritt å ha kontrollutvalg. For idrettslag med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færre enn 100 medlemmer og omsetning under kr 300 000 er det derfor ikke nødvendig å velge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kontrollutvalg.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Dersom et idrettslag som i dag har et kontrollutvalg ikke lenger er pålagt å ha kontrollutvalg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fordi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idrettslaget ligger under terskelen nevnt over, må idrettslaget aktivt velge å ha et kontrollutvalg for at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dette skal videreføres. Dette gjøres ved at idrettslagets årsmøte i sak 13 vedtar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en organisasjonsplansom omfatter et kontrollutvalg og foretar valg av kontrollutvalgets medlemmer i sak 14.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Dersom idrettslagets styre innarbeider den nye </w:t>
      </w:r>
      <w:proofErr w:type="spellStart"/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lovnormen</w:t>
      </w:r>
      <w:proofErr w:type="spellEnd"/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og årsmøtet ikke beslutter å legge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kontrollutvalget inn i organisasjonsplanen, vil idrettslag under terskelen ikke lenger ha kontrollutvalg.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Hvis idrettslaget har kontrollutvalg, skal kontrollutvalget </w:t>
      </w:r>
      <w:proofErr w:type="gramStart"/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avgi</w:t>
      </w:r>
      <w:proofErr w:type="gramEnd"/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en beretning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.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Se veileder om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kontrollutvalget her.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Hvis idrettslaget har kontrollutvalg, se veiledning til NIFs lov § 2-12.</w:t>
      </w:r>
      <w:r w:rsidR="001F786C"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For regler om kontrollutvalget, gjelder </w:t>
      </w:r>
      <w:hyperlink r:id="rId43" w:anchor="%C2%A72-12" w:history="1">
        <w:r w:rsidRPr="004121F0">
          <w:rPr>
            <w:rStyle w:val="Hyperkobling"/>
            <w:rFonts w:asciiTheme="minorHAnsi" w:hAnsiTheme="minorHAnsi" w:cstheme="minorHAnsi"/>
            <w:bCs/>
            <w:i/>
            <w:iCs/>
            <w:sz w:val="24"/>
            <w:szCs w:val="24"/>
          </w:rPr>
          <w:t>NIFs lov § 2-12</w:t>
        </w:r>
      </w:hyperlink>
      <w:r w:rsidRPr="004121F0">
        <w:rPr>
          <w:rFonts w:asciiTheme="minorHAnsi" w:hAnsiTheme="minorHAnsi" w:cstheme="minorHAnsi"/>
          <w:bCs/>
          <w:i/>
          <w:iCs/>
          <w:sz w:val="24"/>
          <w:szCs w:val="24"/>
        </w:rPr>
        <w:t>. Kontrollutvalget arbeider iht. egen instruks vedtatt av årsmøtet.</w:t>
      </w:r>
    </w:p>
    <w:p w14:paraId="4A48235B" w14:textId="77777777" w:rsidR="00E20011" w:rsidRPr="004250CA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C814654" w14:textId="07E5366C" w:rsidR="00E20011" w:rsidRPr="004121F0" w:rsidRDefault="00E20011" w:rsidP="004121F0">
      <w:pPr>
        <w:pStyle w:val="a"/>
        <w:ind w:left="720" w:right="896" w:hanging="720"/>
        <w:rPr>
          <w:rFonts w:asciiTheme="minorHAnsi" w:hAnsiTheme="minorHAnsi" w:cstheme="minorHAnsi"/>
          <w:sz w:val="24"/>
          <w:szCs w:val="24"/>
        </w:rPr>
      </w:pPr>
      <w:r w:rsidRPr="004250CA">
        <w:rPr>
          <w:rFonts w:asciiTheme="minorHAnsi" w:hAnsiTheme="minorHAnsi" w:cstheme="minorHAnsi"/>
          <w:sz w:val="24"/>
          <w:szCs w:val="24"/>
        </w:rPr>
        <w:t>(</w:t>
      </w:r>
      <w:r w:rsidR="00D769FA" w:rsidRPr="004250CA">
        <w:rPr>
          <w:rFonts w:asciiTheme="minorHAnsi" w:hAnsiTheme="minorHAnsi" w:cstheme="minorHAnsi"/>
          <w:sz w:val="24"/>
          <w:szCs w:val="24"/>
        </w:rPr>
        <w:t>5</w:t>
      </w:r>
      <w:r w:rsidRPr="004250CA">
        <w:rPr>
          <w:rFonts w:asciiTheme="minorHAnsi" w:hAnsiTheme="minorHAnsi" w:cstheme="minorHAnsi"/>
          <w:sz w:val="24"/>
          <w:szCs w:val="24"/>
        </w:rPr>
        <w:t xml:space="preserve">) </w:t>
      </w:r>
      <w:r w:rsidRPr="004250CA">
        <w:rPr>
          <w:rFonts w:asciiTheme="minorHAnsi" w:hAnsiTheme="minorHAnsi" w:cstheme="minorHAnsi"/>
          <w:sz w:val="24"/>
          <w:szCs w:val="24"/>
        </w:rPr>
        <w:tab/>
      </w:r>
      <w:r w:rsidR="00F80163" w:rsidRPr="00F80163">
        <w:rPr>
          <w:rFonts w:asciiTheme="minorHAnsi" w:hAnsiTheme="minorHAnsi" w:cstheme="minorHAnsi"/>
          <w:sz w:val="24"/>
          <w:szCs w:val="24"/>
        </w:rPr>
        <w:t xml:space="preserve">For regler om valgkomiteen, gjelder </w:t>
      </w:r>
      <w:hyperlink r:id="rId44" w:anchor="%C2%A72-18" w:history="1">
        <w:r w:rsidR="00F80163" w:rsidRPr="004250CA">
          <w:rPr>
            <w:rStyle w:val="Hyperkobling"/>
            <w:rFonts w:asciiTheme="minorHAnsi" w:hAnsiTheme="minorHAnsi" w:cstheme="minorHAnsi"/>
            <w:sz w:val="24"/>
            <w:szCs w:val="24"/>
          </w:rPr>
          <w:t>NIFs lov § 2-18</w:t>
        </w:r>
      </w:hyperlink>
      <w:r w:rsidR="00F80163" w:rsidRPr="00F80163">
        <w:rPr>
          <w:rFonts w:asciiTheme="minorHAnsi" w:hAnsiTheme="minorHAnsi" w:cstheme="minorHAnsi"/>
          <w:sz w:val="24"/>
          <w:szCs w:val="24"/>
        </w:rPr>
        <w:t>.</w:t>
      </w:r>
      <w:r w:rsidR="00F80163">
        <w:rPr>
          <w:rFonts w:asciiTheme="minorHAnsi" w:hAnsiTheme="minorHAnsi" w:cstheme="minorHAnsi"/>
          <w:sz w:val="24"/>
          <w:szCs w:val="24"/>
        </w:rPr>
        <w:t xml:space="preserve"> </w:t>
      </w:r>
      <w:r w:rsidR="00F80163">
        <w:rPr>
          <w:rFonts w:asciiTheme="minorHAnsi" w:hAnsiTheme="minorHAnsi" w:cstheme="minorHAnsi"/>
          <w:bCs/>
          <w:sz w:val="24"/>
          <w:szCs w:val="24"/>
        </w:rPr>
        <w:t xml:space="preserve">Dersom årsmøtet vedtar å ha </w:t>
      </w:r>
      <w:proofErr w:type="spellStart"/>
      <w:r w:rsidR="00F80163">
        <w:rPr>
          <w:rFonts w:asciiTheme="minorHAnsi" w:hAnsiTheme="minorHAnsi" w:cstheme="minorHAnsi"/>
          <w:bCs/>
          <w:sz w:val="24"/>
          <w:szCs w:val="24"/>
        </w:rPr>
        <w:t>valgkommite</w:t>
      </w:r>
      <w:r w:rsidR="00F80163" w:rsidRPr="004A566C">
        <w:rPr>
          <w:rFonts w:asciiTheme="minorHAnsi" w:hAnsiTheme="minorHAnsi" w:cstheme="minorHAnsi"/>
          <w:bCs/>
          <w:sz w:val="24"/>
          <w:szCs w:val="24"/>
        </w:rPr>
        <w:t xml:space="preserve"> a</w:t>
      </w:r>
      <w:proofErr w:type="spellEnd"/>
      <w:r w:rsidR="00F80163" w:rsidRPr="004A566C">
        <w:rPr>
          <w:rFonts w:asciiTheme="minorHAnsi" w:hAnsiTheme="minorHAnsi" w:cstheme="minorHAnsi"/>
          <w:bCs/>
          <w:sz w:val="24"/>
          <w:szCs w:val="24"/>
        </w:rPr>
        <w:t>rbeider</w:t>
      </w:r>
      <w:r w:rsidR="00F801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80163">
        <w:rPr>
          <w:rFonts w:asciiTheme="minorHAnsi" w:hAnsiTheme="minorHAnsi" w:cstheme="minorHAnsi"/>
          <w:bCs/>
          <w:sz w:val="24"/>
          <w:szCs w:val="24"/>
        </w:rPr>
        <w:t>denne</w:t>
      </w:r>
      <w:r w:rsidR="00F80163">
        <w:rPr>
          <w:rFonts w:asciiTheme="minorHAnsi" w:hAnsiTheme="minorHAnsi" w:cstheme="minorHAnsi"/>
          <w:bCs/>
          <w:sz w:val="24"/>
          <w:szCs w:val="24"/>
        </w:rPr>
        <w:t xml:space="preserve"> etter </w:t>
      </w:r>
      <w:r w:rsidR="00F80163" w:rsidRPr="00F80163">
        <w:rPr>
          <w:rFonts w:asciiTheme="minorHAnsi" w:hAnsiTheme="minorHAnsi" w:cstheme="minorHAnsi"/>
          <w:sz w:val="24"/>
          <w:szCs w:val="24"/>
        </w:rPr>
        <w:t>egen instruks vedtatt av årsmøtet</w:t>
      </w:r>
      <w:r w:rsidR="00F80163">
        <w:rPr>
          <w:rFonts w:asciiTheme="minorHAnsi" w:hAnsiTheme="minorHAnsi" w:cstheme="minorHAnsi"/>
          <w:sz w:val="24"/>
          <w:szCs w:val="24"/>
        </w:rPr>
        <w:t xml:space="preserve">. </w:t>
      </w:r>
      <w:r w:rsidR="00F80163" w:rsidRPr="004121F0">
        <w:rPr>
          <w:rFonts w:asciiTheme="minorHAnsi" w:hAnsiTheme="minorHAnsi" w:cstheme="minorHAnsi"/>
          <w:i/>
          <w:iCs/>
          <w:sz w:val="24"/>
          <w:szCs w:val="24"/>
        </w:rPr>
        <w:t>Merknad: Id</w:t>
      </w:r>
      <w:r w:rsidR="004A566C" w:rsidRPr="004121F0">
        <w:rPr>
          <w:rFonts w:asciiTheme="minorHAnsi" w:hAnsiTheme="minorHAnsi" w:cstheme="minorHAnsi"/>
          <w:i/>
          <w:iCs/>
          <w:sz w:val="24"/>
          <w:szCs w:val="24"/>
        </w:rPr>
        <w:t xml:space="preserve">rettstinget 2023 besluttet at det skal være valgfritt å ha valgkomité. For idrettslag med færre enn 100 medlemmer og omsetning under kr 300 000 er det derfor ikke nødvendig å velge valgkomité. Idrettslaget kan likevel velge om det vil ha valgkomité, og dette legges i så fall inn i organisasjonsplanene som vedtas på årsmøtet. Idrettslaget må derfor aktivt velge å ha en valgkomité dersom idrettslagets årsmøte ønsker det, gjennom å legge dette inn i og vedta organisasjonsplanen. Dersom idrettslagets styre innarbeider den nye </w:t>
      </w:r>
      <w:proofErr w:type="spellStart"/>
      <w:r w:rsidR="004A566C" w:rsidRPr="004121F0">
        <w:rPr>
          <w:rFonts w:asciiTheme="minorHAnsi" w:hAnsiTheme="minorHAnsi" w:cstheme="minorHAnsi"/>
          <w:i/>
          <w:iCs/>
          <w:sz w:val="24"/>
          <w:szCs w:val="24"/>
        </w:rPr>
        <w:t>lovnormen</w:t>
      </w:r>
      <w:proofErr w:type="spellEnd"/>
      <w:r w:rsidR="004A566C" w:rsidRPr="004121F0">
        <w:rPr>
          <w:rFonts w:asciiTheme="minorHAnsi" w:hAnsiTheme="minorHAnsi" w:cstheme="minorHAnsi"/>
          <w:i/>
          <w:iCs/>
          <w:sz w:val="24"/>
          <w:szCs w:val="24"/>
        </w:rPr>
        <w:t xml:space="preserve"> og årsmøtet ikke legger valgkomiteen inn i organisasjonsplanen, vil idrettslag under terskelen ikke ha valgkomité. Hvis idrettslaget har valgkomité, se veiledning til NIFs lov § 2-18.</w:t>
      </w:r>
      <w:r w:rsidRPr="004121F0">
        <w:rPr>
          <w:rFonts w:asciiTheme="minorHAnsi" w:hAnsiTheme="minorHAnsi" w:cstheme="minorHAnsi"/>
          <w:i/>
          <w:iCs/>
          <w:sz w:val="24"/>
          <w:szCs w:val="24"/>
        </w:rPr>
        <w:t xml:space="preserve">regler om valgkomiteen, </w:t>
      </w:r>
      <w:hyperlink r:id="rId45" w:anchor="%C2%A72-18" w:history="1">
        <w:r w:rsidRPr="004121F0">
          <w:rPr>
            <w:rStyle w:val="Hyperkobling"/>
            <w:rFonts w:asciiTheme="minorHAnsi" w:hAnsiTheme="minorHAnsi" w:cstheme="minorHAnsi"/>
            <w:i/>
            <w:iCs/>
            <w:sz w:val="24"/>
            <w:szCs w:val="24"/>
          </w:rPr>
          <w:t>NIFs lov § 2-18</w:t>
        </w:r>
      </w:hyperlink>
      <w:r w:rsidRPr="004121F0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</w:p>
    <w:p w14:paraId="1673F06A" w14:textId="77777777" w:rsidR="00E20011" w:rsidRPr="004121F0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i/>
          <w:iCs/>
          <w:sz w:val="24"/>
          <w:szCs w:val="24"/>
        </w:rPr>
      </w:pP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6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7777777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Pr="00AA7C78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1D686C9E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>(2)</w:t>
      </w:r>
      <w:r w:rsidRPr="00B75451">
        <w:rPr>
          <w:rFonts w:asciiTheme="minorHAnsi" w:hAnsiTheme="minorHAnsi" w:cstheme="minorHAnsi"/>
        </w:rPr>
        <w:tab/>
      </w:r>
      <w:r w:rsidR="007F1A8E" w:rsidRPr="00B75451">
        <w:rPr>
          <w:rFonts w:asciiTheme="minorHAnsi" w:hAnsiTheme="minorHAnsi" w:cstheme="minorHAnsi"/>
        </w:rPr>
        <w:t xml:space="preserve">Dersom </w:t>
      </w:r>
      <w:r w:rsidR="00A24EC6" w:rsidRPr="00B75451">
        <w:rPr>
          <w:rFonts w:asciiTheme="minorHAnsi" w:hAnsiTheme="minorHAnsi" w:cstheme="minorHAnsi"/>
        </w:rPr>
        <w:t>idretts</w:t>
      </w:r>
      <w:r w:rsidR="007F1A8E" w:rsidRPr="00B75451">
        <w:rPr>
          <w:rFonts w:asciiTheme="minorHAnsi" w:hAnsiTheme="minorHAnsi" w:cstheme="minorHAnsi"/>
        </w:rPr>
        <w:t>lagets årsmøte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ved behandlingen av organisasjonsplanen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</w:t>
      </w:r>
      <w:r w:rsidR="00A93975" w:rsidRPr="00B75451">
        <w:rPr>
          <w:rFonts w:asciiTheme="minorHAnsi" w:hAnsiTheme="minorHAnsi" w:cstheme="minorHAnsi"/>
        </w:rPr>
        <w:t xml:space="preserve">har </w:t>
      </w:r>
      <w:r w:rsidR="007F1A8E" w:rsidRPr="00B75451">
        <w:rPr>
          <w:rFonts w:asciiTheme="minorHAnsi" w:hAnsiTheme="minorHAnsi" w:cstheme="minorHAnsi"/>
        </w:rPr>
        <w:t>vedt</w:t>
      </w:r>
      <w:r w:rsidR="00A93975" w:rsidRPr="00B75451">
        <w:rPr>
          <w:rFonts w:asciiTheme="minorHAnsi" w:hAnsiTheme="minorHAnsi" w:cstheme="minorHAnsi"/>
        </w:rPr>
        <w:t>att</w:t>
      </w:r>
      <w:r w:rsidR="007F1A8E" w:rsidRPr="00B75451">
        <w:rPr>
          <w:rFonts w:asciiTheme="minorHAnsi" w:hAnsiTheme="minorHAnsi" w:cstheme="minorHAnsi"/>
        </w:rPr>
        <w:t xml:space="preserve"> å opprette grupper</w:t>
      </w:r>
      <w:r w:rsidR="00695C1E" w:rsidRPr="00B75451">
        <w:rPr>
          <w:rFonts w:asciiTheme="minorHAnsi" w:hAnsiTheme="minorHAnsi" w:cstheme="minorHAnsi"/>
        </w:rPr>
        <w:t xml:space="preserve"> med gruppestyrer</w:t>
      </w:r>
      <w:r w:rsidR="00CE003C" w:rsidRPr="00B75451">
        <w:rPr>
          <w:rFonts w:asciiTheme="minorHAnsi" w:hAnsiTheme="minorHAnsi" w:cstheme="minorHAnsi"/>
        </w:rPr>
        <w:t>, gjelder følgende</w:t>
      </w:r>
      <w:r w:rsidR="00B92CBA">
        <w:rPr>
          <w:rFonts w:asciiTheme="minorHAnsi" w:hAnsiTheme="minorHAnsi" w:cstheme="minorHAnsi"/>
        </w:rPr>
        <w:t xml:space="preserve"> for idrettslag med omsetning og medlemstall over </w:t>
      </w:r>
      <w:hyperlink r:id="rId47" w:history="1">
        <w:r w:rsidR="00CC3E9C" w:rsidRPr="00A841B6">
          <w:rPr>
            <w:rStyle w:val="Hyperkobling"/>
            <w:rFonts w:asciiTheme="minorHAnsi" w:hAnsiTheme="minorHAnsi" w:cstheme="minorHAnsi"/>
          </w:rPr>
          <w:t>terskel</w:t>
        </w:r>
        <w:r w:rsidR="00B92CBA" w:rsidRPr="00A841B6">
          <w:rPr>
            <w:rStyle w:val="Hyperkobling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8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4BBF4C3F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  <w:r w:rsidR="00696306">
        <w:rPr>
          <w:rFonts w:asciiTheme="minorHAnsi" w:hAnsiTheme="minorHAnsi" w:cstheme="minorHAnsi"/>
        </w:rPr>
        <w:br/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2436C3DE" w:rsidR="001619FE" w:rsidRPr="00696306" w:rsidRDefault="007308DE" w:rsidP="00696306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 xml:space="preserve">For regler om </w:t>
      </w:r>
      <w:r w:rsidR="00C73BB6" w:rsidRPr="00696306">
        <w:rPr>
          <w:rFonts w:asciiTheme="minorHAnsi" w:hAnsiTheme="minorHAnsi" w:cstheme="minorHAnsi"/>
        </w:rPr>
        <w:t xml:space="preserve">utmelding og </w:t>
      </w:r>
      <w:r w:rsidRPr="00696306">
        <w:rPr>
          <w:rFonts w:asciiTheme="minorHAnsi" w:hAnsiTheme="minorHAnsi" w:cstheme="minorHAnsi"/>
        </w:rPr>
        <w:t>tap av medlemskap</w:t>
      </w:r>
      <w:r w:rsidR="00C73BB6" w:rsidRPr="00696306">
        <w:rPr>
          <w:rFonts w:asciiTheme="minorHAnsi" w:hAnsiTheme="minorHAnsi" w:cstheme="minorHAnsi"/>
        </w:rPr>
        <w:t xml:space="preserve"> i NI</w:t>
      </w:r>
      <w:r w:rsidR="00F9484E" w:rsidRPr="00696306">
        <w:rPr>
          <w:rFonts w:asciiTheme="minorHAnsi" w:hAnsiTheme="minorHAnsi" w:cstheme="minorHAnsi"/>
        </w:rPr>
        <w:t>F</w:t>
      </w:r>
      <w:r w:rsidR="000F6072" w:rsidRPr="00696306">
        <w:rPr>
          <w:rFonts w:asciiTheme="minorHAnsi" w:hAnsiTheme="minorHAnsi" w:cstheme="minorHAnsi"/>
        </w:rPr>
        <w:t>,</w:t>
      </w:r>
      <w:r w:rsidR="00C73BB6" w:rsidRPr="00696306">
        <w:rPr>
          <w:rFonts w:asciiTheme="minorHAnsi" w:hAnsiTheme="minorHAnsi" w:cstheme="minorHAnsi"/>
        </w:rPr>
        <w:t xml:space="preserve"> gjelder </w:t>
      </w:r>
      <w:hyperlink r:id="rId49" w:anchor="%C2%A710-2" w:history="1">
        <w:r w:rsidR="00635271" w:rsidRPr="00696306">
          <w:rPr>
            <w:rStyle w:val="Hyperkobling"/>
            <w:rFonts w:asciiTheme="minorHAnsi" w:hAnsiTheme="minorHAnsi" w:cstheme="minorHAnsi"/>
            <w:u w:val="single"/>
          </w:rPr>
          <w:t>NIFs lov</w:t>
        </w:r>
        <w:r w:rsidR="00635271" w:rsidRPr="00696306">
          <w:rPr>
            <w:rStyle w:val="Hyperkobling"/>
            <w:rFonts w:asciiTheme="minorHAnsi" w:hAnsiTheme="minorHAnsi" w:cstheme="minorHAnsi"/>
            <w:u w:val="single"/>
          </w:rPr>
          <w:t xml:space="preserve"> </w:t>
        </w:r>
        <w:r w:rsidR="00635271" w:rsidRPr="00696306">
          <w:rPr>
            <w:rStyle w:val="Hyperkobling"/>
            <w:rFonts w:asciiTheme="minorHAnsi" w:hAnsiTheme="minorHAnsi" w:cstheme="minorHAnsi"/>
            <w:u w:val="single"/>
          </w:rPr>
          <w:t>§ 10-2</w:t>
        </w:r>
      </w:hyperlink>
      <w:r w:rsidR="00635271" w:rsidRPr="00696306">
        <w:rPr>
          <w:rStyle w:val="Hyperkobling"/>
          <w:rFonts w:asciiTheme="minorHAnsi" w:hAnsiTheme="minorHAnsi" w:cstheme="minorHAnsi"/>
        </w:rPr>
        <w:t>.</w:t>
      </w:r>
      <w:r w:rsidR="00C73BB6" w:rsidRPr="00696306">
        <w:rPr>
          <w:rFonts w:asciiTheme="minorHAnsi" w:hAnsiTheme="minorHAnsi" w:cstheme="minorHAnsi"/>
        </w:rPr>
        <w:t xml:space="preserve"> </w:t>
      </w:r>
    </w:p>
    <w:p w14:paraId="0893ABE9" w14:textId="5C2327EB" w:rsidR="00696306" w:rsidRPr="00696306" w:rsidRDefault="00696306" w:rsidP="00696306">
      <w:pPr>
        <w:pStyle w:val="Listeavsnitt"/>
        <w:ind w:left="72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1ADB1040" w14:textId="41452869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696306">
        <w:rPr>
          <w:rFonts w:asciiTheme="minorHAnsi" w:hAnsiTheme="minorHAnsi" w:cstheme="minorHAnsi"/>
          <w:b/>
          <w:bCs/>
        </w:rPr>
        <w:t>§ 1</w:t>
      </w:r>
      <w:r w:rsidRPr="00696306">
        <w:rPr>
          <w:rFonts w:asciiTheme="minorHAnsi" w:hAnsiTheme="minorHAnsi" w:cstheme="minorHAnsi"/>
          <w:b/>
          <w:bCs/>
        </w:rPr>
        <w:t>5</w:t>
      </w:r>
      <w:r w:rsidRPr="00696306">
        <w:rPr>
          <w:rFonts w:asciiTheme="minorHAnsi" w:hAnsiTheme="minorHAnsi" w:cstheme="minorHAnsi"/>
          <w:b/>
          <w:bCs/>
        </w:rPr>
        <w:t xml:space="preserve"> Disponering av øremerkede midler på konto</w:t>
      </w:r>
    </w:p>
    <w:p w14:paraId="610B39D2" w14:textId="05806EE1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Den 10. 11. 2021 fikk Oslo R</w:t>
      </w:r>
      <w:r>
        <w:rPr>
          <w:rFonts w:asciiTheme="minorHAnsi" w:hAnsiTheme="minorHAnsi" w:cstheme="minorHAnsi"/>
        </w:rPr>
        <w:t>ytt</w:t>
      </w:r>
      <w:r w:rsidRPr="00696306">
        <w:rPr>
          <w:rFonts w:asciiTheme="minorHAnsi" w:hAnsiTheme="minorHAnsi" w:cstheme="minorHAnsi"/>
        </w:rPr>
        <w:t xml:space="preserve">ersportsklubb overført kr 244 843 </w:t>
      </w:r>
      <w:r>
        <w:rPr>
          <w:rFonts w:asciiTheme="minorHAnsi" w:hAnsiTheme="minorHAnsi" w:cstheme="minorHAnsi"/>
        </w:rPr>
        <w:t>til</w:t>
      </w:r>
      <w:r w:rsidRPr="00696306">
        <w:rPr>
          <w:rFonts w:asciiTheme="minorHAnsi" w:hAnsiTheme="minorHAnsi" w:cstheme="minorHAnsi"/>
        </w:rPr>
        <w:t xml:space="preserve"> konto 1506 71 54662 i</w:t>
      </w:r>
    </w:p>
    <w:p w14:paraId="06B60D93" w14:textId="5A5A8FD7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DNB, fra S</w:t>
      </w:r>
      <w:r>
        <w:rPr>
          <w:rFonts w:asciiTheme="minorHAnsi" w:hAnsiTheme="minorHAnsi" w:cstheme="minorHAnsi"/>
        </w:rPr>
        <w:t xml:space="preserve">tiftelsen </w:t>
      </w:r>
      <w:r w:rsidRPr="00696306">
        <w:rPr>
          <w:rFonts w:asciiTheme="minorHAnsi" w:hAnsiTheme="minorHAnsi" w:cstheme="minorHAnsi"/>
        </w:rPr>
        <w:t xml:space="preserve">Oslo </w:t>
      </w:r>
      <w:proofErr w:type="spellStart"/>
      <w:r w:rsidRPr="00696306">
        <w:rPr>
          <w:rFonts w:asciiTheme="minorHAnsi" w:hAnsiTheme="minorHAnsi" w:cstheme="minorHAnsi"/>
        </w:rPr>
        <w:t>Ridehus</w:t>
      </w:r>
      <w:proofErr w:type="spellEnd"/>
      <w:r w:rsidRPr="00696306">
        <w:rPr>
          <w:rFonts w:asciiTheme="minorHAnsi" w:hAnsiTheme="minorHAnsi" w:cstheme="minorHAnsi"/>
        </w:rPr>
        <w:t xml:space="preserve">. Midlene </w:t>
      </w:r>
      <w:r>
        <w:rPr>
          <w:rFonts w:asciiTheme="minorHAnsi" w:hAnsiTheme="minorHAnsi" w:cstheme="minorHAnsi"/>
        </w:rPr>
        <w:t>ti</w:t>
      </w:r>
      <w:r w:rsidRPr="00696306">
        <w:rPr>
          <w:rFonts w:asciiTheme="minorHAnsi" w:hAnsiTheme="minorHAnsi" w:cstheme="minorHAnsi"/>
        </w:rPr>
        <w:t>lfalt Oslo</w:t>
      </w:r>
      <w:r>
        <w:rPr>
          <w:rFonts w:asciiTheme="minorHAnsi" w:hAnsiTheme="minorHAnsi" w:cstheme="minorHAnsi"/>
        </w:rPr>
        <w:t xml:space="preserve"> </w:t>
      </w:r>
      <w:r w:rsidRPr="0069630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ytt</w:t>
      </w:r>
      <w:r w:rsidRPr="00696306">
        <w:rPr>
          <w:rFonts w:asciiTheme="minorHAnsi" w:hAnsiTheme="minorHAnsi" w:cstheme="minorHAnsi"/>
        </w:rPr>
        <w:t>ersportsklubb da S</w:t>
      </w:r>
      <w:r>
        <w:rPr>
          <w:rFonts w:asciiTheme="minorHAnsi" w:hAnsiTheme="minorHAnsi" w:cstheme="minorHAnsi"/>
        </w:rPr>
        <w:t>tifte</w:t>
      </w:r>
      <w:r w:rsidRPr="00696306">
        <w:rPr>
          <w:rFonts w:asciiTheme="minorHAnsi" w:hAnsiTheme="minorHAnsi" w:cstheme="minorHAnsi"/>
        </w:rPr>
        <w:t>lsen Oslo</w:t>
      </w:r>
    </w:p>
    <w:p w14:paraId="1133838B" w14:textId="3153EFA7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  <w:proofErr w:type="spellStart"/>
      <w:r w:rsidRPr="00696306">
        <w:rPr>
          <w:rFonts w:asciiTheme="minorHAnsi" w:hAnsiTheme="minorHAnsi" w:cstheme="minorHAnsi"/>
        </w:rPr>
        <w:t>Ridehus</w:t>
      </w:r>
      <w:proofErr w:type="spellEnd"/>
      <w:r w:rsidRPr="00696306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>tt</w:t>
      </w:r>
      <w:r w:rsidRPr="00696306">
        <w:rPr>
          <w:rFonts w:asciiTheme="minorHAnsi" w:hAnsiTheme="minorHAnsi" w:cstheme="minorHAnsi"/>
        </w:rPr>
        <w:t xml:space="preserve">er søknadsprosess </w:t>
      </w:r>
      <w:r>
        <w:rPr>
          <w:rFonts w:asciiTheme="minorHAnsi" w:hAnsiTheme="minorHAnsi" w:cstheme="minorHAnsi"/>
        </w:rPr>
        <w:t xml:space="preserve">til </w:t>
      </w:r>
      <w:r w:rsidRPr="00696306">
        <w:rPr>
          <w:rFonts w:asciiTheme="minorHAnsi" w:hAnsiTheme="minorHAnsi" w:cstheme="minorHAnsi"/>
        </w:rPr>
        <w:t>Lo</w:t>
      </w:r>
      <w:r>
        <w:rPr>
          <w:rFonts w:asciiTheme="minorHAnsi" w:hAnsiTheme="minorHAnsi" w:cstheme="minorHAnsi"/>
        </w:rPr>
        <w:t>tt</w:t>
      </w:r>
      <w:r w:rsidRPr="00696306">
        <w:rPr>
          <w:rFonts w:asciiTheme="minorHAnsi" w:hAnsiTheme="minorHAnsi" w:cstheme="minorHAnsi"/>
        </w:rPr>
        <w:t xml:space="preserve">eri- og </w:t>
      </w:r>
      <w:proofErr w:type="spellStart"/>
      <w:r w:rsidRPr="0069630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ift</w:t>
      </w:r>
      <w:r w:rsidRPr="00696306">
        <w:rPr>
          <w:rFonts w:asciiTheme="minorHAnsi" w:hAnsiTheme="minorHAnsi" w:cstheme="minorHAnsi"/>
        </w:rPr>
        <w:t>elses</w:t>
      </w:r>
      <w:r>
        <w:rPr>
          <w:rFonts w:asciiTheme="minorHAnsi" w:hAnsiTheme="minorHAnsi" w:cstheme="minorHAnsi"/>
        </w:rPr>
        <w:t>ti</w:t>
      </w:r>
      <w:r w:rsidRPr="00696306">
        <w:rPr>
          <w:rFonts w:asciiTheme="minorHAnsi" w:hAnsiTheme="minorHAnsi" w:cstheme="minorHAnsi"/>
        </w:rPr>
        <w:t>lsynet</w:t>
      </w:r>
      <w:proofErr w:type="spellEnd"/>
      <w:r w:rsidRPr="00696306">
        <w:rPr>
          <w:rFonts w:asciiTheme="minorHAnsi" w:hAnsiTheme="minorHAnsi" w:cstheme="minorHAnsi"/>
        </w:rPr>
        <w:t xml:space="preserve"> ble omdannet </w:t>
      </w:r>
      <w:r>
        <w:rPr>
          <w:rFonts w:asciiTheme="minorHAnsi" w:hAnsiTheme="minorHAnsi" w:cstheme="minorHAnsi"/>
        </w:rPr>
        <w:t xml:space="preserve">til </w:t>
      </w:r>
      <w:r w:rsidRPr="00696306">
        <w:rPr>
          <w:rFonts w:asciiTheme="minorHAnsi" w:hAnsiTheme="minorHAnsi" w:cstheme="minorHAnsi"/>
        </w:rPr>
        <w:t>opphør, og</w:t>
      </w:r>
    </w:p>
    <w:p w14:paraId="004A1563" w14:textId="1572BB74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 xml:space="preserve">midlene ble </w:t>
      </w:r>
      <w:r>
        <w:rPr>
          <w:rFonts w:asciiTheme="minorHAnsi" w:hAnsiTheme="minorHAnsi" w:cstheme="minorHAnsi"/>
        </w:rPr>
        <w:t>til</w:t>
      </w:r>
      <w:r w:rsidRPr="00696306">
        <w:rPr>
          <w:rFonts w:asciiTheme="minorHAnsi" w:hAnsiTheme="minorHAnsi" w:cstheme="minorHAnsi"/>
        </w:rPr>
        <w:t xml:space="preserve">bakeført </w:t>
      </w:r>
      <w:r>
        <w:rPr>
          <w:rFonts w:asciiTheme="minorHAnsi" w:hAnsiTheme="minorHAnsi" w:cstheme="minorHAnsi"/>
        </w:rPr>
        <w:t xml:space="preserve">til stifter </w:t>
      </w:r>
      <w:r w:rsidRPr="00696306">
        <w:rPr>
          <w:rFonts w:asciiTheme="minorHAnsi" w:hAnsiTheme="minorHAnsi" w:cstheme="minorHAnsi"/>
        </w:rPr>
        <w:t>(</w:t>
      </w:r>
      <w:proofErr w:type="spellStart"/>
      <w:r w:rsidRPr="00696306">
        <w:rPr>
          <w:rFonts w:asciiTheme="minorHAnsi" w:hAnsiTheme="minorHAnsi" w:cstheme="minorHAnsi"/>
        </w:rPr>
        <w:t>ORSK</w:t>
      </w:r>
      <w:proofErr w:type="spellEnd"/>
      <w:r w:rsidRPr="00696306">
        <w:rPr>
          <w:rFonts w:asciiTheme="minorHAnsi" w:hAnsiTheme="minorHAnsi" w:cstheme="minorHAnsi"/>
        </w:rPr>
        <w:t>). I henhold</w:t>
      </w:r>
      <w:r>
        <w:rPr>
          <w:rFonts w:asciiTheme="minorHAnsi" w:hAnsiTheme="minorHAnsi" w:cstheme="minorHAnsi"/>
        </w:rPr>
        <w:t xml:space="preserve"> til</w:t>
      </w:r>
      <w:r w:rsidRPr="00696306">
        <w:rPr>
          <w:rFonts w:asciiTheme="minorHAnsi" w:hAnsiTheme="minorHAnsi" w:cstheme="minorHAnsi"/>
        </w:rPr>
        <w:t xml:space="preserve"> vedtak fra S</w:t>
      </w:r>
      <w:r>
        <w:rPr>
          <w:rFonts w:asciiTheme="minorHAnsi" w:hAnsiTheme="minorHAnsi" w:cstheme="minorHAnsi"/>
        </w:rPr>
        <w:t>tifte</w:t>
      </w:r>
      <w:r w:rsidRPr="00696306">
        <w:rPr>
          <w:rFonts w:asciiTheme="minorHAnsi" w:hAnsiTheme="minorHAnsi" w:cstheme="minorHAnsi"/>
        </w:rPr>
        <w:t>lses</w:t>
      </w:r>
      <w:r>
        <w:rPr>
          <w:rFonts w:asciiTheme="minorHAnsi" w:hAnsiTheme="minorHAnsi" w:cstheme="minorHAnsi"/>
        </w:rPr>
        <w:t>ti</w:t>
      </w:r>
      <w:r w:rsidRPr="00696306">
        <w:rPr>
          <w:rFonts w:asciiTheme="minorHAnsi" w:hAnsiTheme="minorHAnsi" w:cstheme="minorHAnsi"/>
        </w:rPr>
        <w:t>lsynet fra 2021 skal</w:t>
      </w:r>
    </w:p>
    <w:p w14:paraId="352318AF" w14:textId="13FD6BB9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det aktuelle beløpet og eventuelle renter kun godkjennes for u</w:t>
      </w:r>
      <w:r>
        <w:rPr>
          <w:rFonts w:asciiTheme="minorHAnsi" w:hAnsiTheme="minorHAnsi" w:cstheme="minorHAnsi"/>
        </w:rPr>
        <w:t>tt</w:t>
      </w:r>
      <w:r w:rsidRPr="00696306">
        <w:rPr>
          <w:rFonts w:asciiTheme="minorHAnsi" w:hAnsiTheme="minorHAnsi" w:cstheme="minorHAnsi"/>
        </w:rPr>
        <w:t>ak fra kontoen dersom</w:t>
      </w:r>
    </w:p>
    <w:p w14:paraId="1E76C160" w14:textId="6B6ED1C7" w:rsid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midlene skal beny</w:t>
      </w:r>
      <w:r>
        <w:rPr>
          <w:rFonts w:asciiTheme="minorHAnsi" w:hAnsiTheme="minorHAnsi" w:cstheme="minorHAnsi"/>
        </w:rPr>
        <w:t>tte</w:t>
      </w:r>
      <w:r w:rsidRPr="00696306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til</w:t>
      </w:r>
      <w:r w:rsidRPr="00696306">
        <w:rPr>
          <w:rFonts w:asciiTheme="minorHAnsi" w:hAnsiTheme="minorHAnsi" w:cstheme="minorHAnsi"/>
        </w:rPr>
        <w:t xml:space="preserve"> følgende godkjente formål:</w:t>
      </w:r>
    </w:p>
    <w:p w14:paraId="4CE552E5" w14:textId="65C62F01" w:rsidR="00696306" w:rsidRPr="00696306" w:rsidRDefault="00696306" w:rsidP="004E75C0">
      <w:pPr>
        <w:ind w:right="896"/>
        <w:rPr>
          <w:rFonts w:asciiTheme="minorHAnsi" w:hAnsiTheme="minorHAnsi" w:cstheme="minorHAnsi"/>
          <w:i/>
          <w:iCs/>
        </w:rPr>
      </w:pPr>
      <w:r w:rsidRPr="00696306">
        <w:rPr>
          <w:rFonts w:asciiTheme="minorHAnsi" w:hAnsiTheme="minorHAnsi" w:cstheme="minorHAnsi"/>
          <w:i/>
          <w:iCs/>
        </w:rPr>
        <w:t xml:space="preserve">«Å leie og/eller eie og drive </w:t>
      </w:r>
      <w:proofErr w:type="spellStart"/>
      <w:r w:rsidRPr="00696306">
        <w:rPr>
          <w:rFonts w:asciiTheme="minorHAnsi" w:hAnsiTheme="minorHAnsi" w:cstheme="minorHAnsi"/>
          <w:i/>
          <w:iCs/>
        </w:rPr>
        <w:t>ridehus</w:t>
      </w:r>
      <w:proofErr w:type="spellEnd"/>
      <w:r w:rsidRPr="00696306">
        <w:rPr>
          <w:rFonts w:asciiTheme="minorHAnsi" w:hAnsiTheme="minorHAnsi" w:cstheme="minorHAnsi"/>
          <w:i/>
          <w:iCs/>
        </w:rPr>
        <w:t xml:space="preserve">, og/eller ridebane, med </w:t>
      </w:r>
      <w:r>
        <w:rPr>
          <w:rFonts w:asciiTheme="minorHAnsi" w:hAnsiTheme="minorHAnsi" w:cstheme="minorHAnsi"/>
          <w:i/>
          <w:iCs/>
        </w:rPr>
        <w:t>ti</w:t>
      </w:r>
      <w:r w:rsidRPr="00696306">
        <w:rPr>
          <w:rFonts w:asciiTheme="minorHAnsi" w:hAnsiTheme="minorHAnsi" w:cstheme="minorHAnsi"/>
          <w:i/>
          <w:iCs/>
        </w:rPr>
        <w:t>lkn</w:t>
      </w:r>
      <w:r>
        <w:rPr>
          <w:rFonts w:asciiTheme="minorHAnsi" w:hAnsiTheme="minorHAnsi" w:cstheme="minorHAnsi"/>
          <w:i/>
          <w:iCs/>
        </w:rPr>
        <w:t>ytt</w:t>
      </w:r>
      <w:r w:rsidRPr="00696306">
        <w:rPr>
          <w:rFonts w:asciiTheme="minorHAnsi" w:hAnsiTheme="minorHAnsi" w:cstheme="minorHAnsi"/>
          <w:i/>
          <w:iCs/>
        </w:rPr>
        <w:t>et virksomhet,</w:t>
      </w:r>
    </w:p>
    <w:p w14:paraId="14A9FEED" w14:textId="322BF041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  <w:i/>
          <w:iCs/>
        </w:rPr>
      </w:pPr>
      <w:r w:rsidRPr="00696306">
        <w:rPr>
          <w:rFonts w:asciiTheme="minorHAnsi" w:hAnsiTheme="minorHAnsi" w:cstheme="minorHAnsi"/>
          <w:i/>
          <w:iCs/>
        </w:rPr>
        <w:t xml:space="preserve">herunder skolevirksomhet i Oslo </w:t>
      </w:r>
      <w:r>
        <w:rPr>
          <w:rFonts w:asciiTheme="minorHAnsi" w:hAnsiTheme="minorHAnsi" w:cstheme="minorHAnsi"/>
          <w:i/>
          <w:iCs/>
        </w:rPr>
        <w:t>til</w:t>
      </w:r>
      <w:r w:rsidRPr="00696306">
        <w:rPr>
          <w:rFonts w:asciiTheme="minorHAnsi" w:hAnsiTheme="minorHAnsi" w:cstheme="minorHAnsi"/>
          <w:i/>
          <w:iCs/>
        </w:rPr>
        <w:t xml:space="preserve"> beste for ry</w:t>
      </w:r>
      <w:r>
        <w:rPr>
          <w:rFonts w:asciiTheme="minorHAnsi" w:hAnsiTheme="minorHAnsi" w:cstheme="minorHAnsi"/>
          <w:i/>
          <w:iCs/>
        </w:rPr>
        <w:t>tt</w:t>
      </w:r>
      <w:r w:rsidRPr="00696306">
        <w:rPr>
          <w:rFonts w:asciiTheme="minorHAnsi" w:hAnsiTheme="minorHAnsi" w:cstheme="minorHAnsi"/>
          <w:i/>
          <w:iCs/>
        </w:rPr>
        <w:t xml:space="preserve">ersporten i Norge. Midlene skal brukes </w:t>
      </w:r>
      <w:r>
        <w:rPr>
          <w:rFonts w:asciiTheme="minorHAnsi" w:hAnsiTheme="minorHAnsi" w:cstheme="minorHAnsi"/>
          <w:i/>
          <w:iCs/>
        </w:rPr>
        <w:t>ti</w:t>
      </w:r>
      <w:r w:rsidRPr="00696306">
        <w:rPr>
          <w:rFonts w:asciiTheme="minorHAnsi" w:hAnsiTheme="minorHAnsi" w:cstheme="minorHAnsi"/>
          <w:i/>
          <w:iCs/>
        </w:rPr>
        <w:t>l</w:t>
      </w:r>
    </w:p>
    <w:p w14:paraId="58A57482" w14:textId="77833EC8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  <w:i/>
          <w:iCs/>
        </w:rPr>
      </w:pPr>
      <w:r w:rsidRPr="00696306">
        <w:rPr>
          <w:rFonts w:asciiTheme="minorHAnsi" w:hAnsiTheme="minorHAnsi" w:cstheme="minorHAnsi"/>
          <w:i/>
          <w:iCs/>
        </w:rPr>
        <w:t xml:space="preserve">beste for Oslo </w:t>
      </w:r>
      <w:r>
        <w:rPr>
          <w:rFonts w:asciiTheme="minorHAnsi" w:hAnsiTheme="minorHAnsi" w:cstheme="minorHAnsi"/>
          <w:i/>
          <w:iCs/>
        </w:rPr>
        <w:t>R</w:t>
      </w:r>
      <w:r w:rsidRPr="00696306">
        <w:rPr>
          <w:rFonts w:asciiTheme="minorHAnsi" w:hAnsiTheme="minorHAnsi" w:cstheme="minorHAnsi"/>
          <w:i/>
          <w:iCs/>
        </w:rPr>
        <w:t>y</w:t>
      </w:r>
      <w:r>
        <w:rPr>
          <w:rFonts w:asciiTheme="minorHAnsi" w:hAnsiTheme="minorHAnsi" w:cstheme="minorHAnsi"/>
          <w:i/>
          <w:iCs/>
        </w:rPr>
        <w:t>tt</w:t>
      </w:r>
      <w:r w:rsidRPr="00696306">
        <w:rPr>
          <w:rFonts w:asciiTheme="minorHAnsi" w:hAnsiTheme="minorHAnsi" w:cstheme="minorHAnsi"/>
          <w:i/>
          <w:iCs/>
        </w:rPr>
        <w:t>ersportsklubb og for utviklingen av ry</w:t>
      </w:r>
      <w:r>
        <w:rPr>
          <w:rFonts w:asciiTheme="minorHAnsi" w:hAnsiTheme="minorHAnsi" w:cstheme="minorHAnsi"/>
          <w:i/>
          <w:iCs/>
        </w:rPr>
        <w:t>tt</w:t>
      </w:r>
      <w:r w:rsidRPr="00696306">
        <w:rPr>
          <w:rFonts w:asciiTheme="minorHAnsi" w:hAnsiTheme="minorHAnsi" w:cstheme="minorHAnsi"/>
          <w:i/>
          <w:iCs/>
        </w:rPr>
        <w:t>ersporten i Norge. Det åpnes for</w:t>
      </w:r>
    </w:p>
    <w:p w14:paraId="5E7371B9" w14:textId="06268AD9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  <w:i/>
          <w:iCs/>
        </w:rPr>
      </w:pPr>
      <w:r w:rsidRPr="00696306">
        <w:rPr>
          <w:rFonts w:asciiTheme="minorHAnsi" w:hAnsiTheme="minorHAnsi" w:cstheme="minorHAnsi"/>
          <w:i/>
          <w:iCs/>
        </w:rPr>
        <w:t xml:space="preserve">at midlene kan brukes i forbindelse med søknad om omregulering av tomt </w:t>
      </w:r>
      <w:r>
        <w:rPr>
          <w:rFonts w:asciiTheme="minorHAnsi" w:hAnsiTheme="minorHAnsi" w:cstheme="minorHAnsi"/>
          <w:i/>
          <w:iCs/>
        </w:rPr>
        <w:t>til</w:t>
      </w:r>
      <w:r w:rsidRPr="0069630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696306">
        <w:rPr>
          <w:rFonts w:asciiTheme="minorHAnsi" w:hAnsiTheme="minorHAnsi" w:cstheme="minorHAnsi"/>
          <w:i/>
          <w:iCs/>
        </w:rPr>
        <w:t>ridehus</w:t>
      </w:r>
      <w:proofErr w:type="spellEnd"/>
    </w:p>
    <w:p w14:paraId="0DDE9F86" w14:textId="010C72E0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  <w:i/>
          <w:iCs/>
        </w:rPr>
      </w:pPr>
      <w:r w:rsidRPr="00696306">
        <w:rPr>
          <w:rFonts w:asciiTheme="minorHAnsi" w:hAnsiTheme="minorHAnsi" w:cstheme="minorHAnsi"/>
          <w:i/>
          <w:iCs/>
        </w:rPr>
        <w:t xml:space="preserve">og/eller ridebane og/eller </w:t>
      </w:r>
      <w:proofErr w:type="spellStart"/>
      <w:r w:rsidRPr="00696306">
        <w:rPr>
          <w:rFonts w:asciiTheme="minorHAnsi" w:hAnsiTheme="minorHAnsi" w:cstheme="minorHAnsi"/>
          <w:i/>
          <w:iCs/>
        </w:rPr>
        <w:t>rideanlegg</w:t>
      </w:r>
      <w:proofErr w:type="spellEnd"/>
      <w:r w:rsidRPr="00696306">
        <w:rPr>
          <w:rFonts w:asciiTheme="minorHAnsi" w:hAnsiTheme="minorHAnsi" w:cstheme="minorHAnsi"/>
          <w:i/>
          <w:iCs/>
        </w:rPr>
        <w:t xml:space="preserve">, med </w:t>
      </w:r>
      <w:r>
        <w:rPr>
          <w:rFonts w:asciiTheme="minorHAnsi" w:hAnsiTheme="minorHAnsi" w:cstheme="minorHAnsi"/>
          <w:i/>
          <w:iCs/>
        </w:rPr>
        <w:t>ti</w:t>
      </w:r>
      <w:r w:rsidRPr="00696306">
        <w:rPr>
          <w:rFonts w:asciiTheme="minorHAnsi" w:hAnsiTheme="minorHAnsi" w:cstheme="minorHAnsi"/>
          <w:i/>
          <w:iCs/>
        </w:rPr>
        <w:t>lkny</w:t>
      </w:r>
      <w:r>
        <w:rPr>
          <w:rFonts w:asciiTheme="minorHAnsi" w:hAnsiTheme="minorHAnsi" w:cstheme="minorHAnsi"/>
          <w:i/>
          <w:iCs/>
        </w:rPr>
        <w:t>tt</w:t>
      </w:r>
      <w:r w:rsidRPr="00696306">
        <w:rPr>
          <w:rFonts w:asciiTheme="minorHAnsi" w:hAnsiTheme="minorHAnsi" w:cstheme="minorHAnsi"/>
          <w:i/>
          <w:iCs/>
        </w:rPr>
        <w:t xml:space="preserve">et virksomhet, samt </w:t>
      </w:r>
      <w:r>
        <w:rPr>
          <w:rFonts w:asciiTheme="minorHAnsi" w:hAnsiTheme="minorHAnsi" w:cstheme="minorHAnsi"/>
          <w:i/>
          <w:iCs/>
        </w:rPr>
        <w:t>ti</w:t>
      </w:r>
      <w:r w:rsidRPr="00696306">
        <w:rPr>
          <w:rFonts w:asciiTheme="minorHAnsi" w:hAnsiTheme="minorHAnsi" w:cstheme="minorHAnsi"/>
          <w:i/>
          <w:iCs/>
        </w:rPr>
        <w:t>l</w:t>
      </w:r>
    </w:p>
    <w:p w14:paraId="309A9EF0" w14:textId="77777777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  <w:i/>
          <w:iCs/>
        </w:rPr>
      </w:pPr>
      <w:r w:rsidRPr="00696306">
        <w:rPr>
          <w:rFonts w:asciiTheme="minorHAnsi" w:hAnsiTheme="minorHAnsi" w:cstheme="minorHAnsi"/>
          <w:i/>
          <w:iCs/>
        </w:rPr>
        <w:t xml:space="preserve">arkitekt/konsulentarbeid i forbindelse med planlegging og oppføring av </w:t>
      </w:r>
      <w:proofErr w:type="spellStart"/>
      <w:r w:rsidRPr="00696306">
        <w:rPr>
          <w:rFonts w:asciiTheme="minorHAnsi" w:hAnsiTheme="minorHAnsi" w:cstheme="minorHAnsi"/>
          <w:i/>
          <w:iCs/>
        </w:rPr>
        <w:t>ridehus</w:t>
      </w:r>
      <w:proofErr w:type="spellEnd"/>
      <w:r w:rsidRPr="00696306">
        <w:rPr>
          <w:rFonts w:asciiTheme="minorHAnsi" w:hAnsiTheme="minorHAnsi" w:cstheme="minorHAnsi"/>
          <w:i/>
          <w:iCs/>
        </w:rPr>
        <w:t xml:space="preserve"> og/eller</w:t>
      </w:r>
    </w:p>
    <w:p w14:paraId="36D02D10" w14:textId="5C6FEACF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  <w:i/>
          <w:iCs/>
        </w:rPr>
      </w:pPr>
      <w:proofErr w:type="spellStart"/>
      <w:r w:rsidRPr="00696306">
        <w:rPr>
          <w:rFonts w:asciiTheme="minorHAnsi" w:hAnsiTheme="minorHAnsi" w:cstheme="minorHAnsi"/>
          <w:i/>
          <w:iCs/>
        </w:rPr>
        <w:t>rideanleg</w:t>
      </w:r>
      <w:r>
        <w:rPr>
          <w:rFonts w:asciiTheme="minorHAnsi" w:hAnsiTheme="minorHAnsi" w:cstheme="minorHAnsi"/>
          <w:i/>
          <w:iCs/>
        </w:rPr>
        <w:t>g</w:t>
      </w:r>
      <w:proofErr w:type="spellEnd"/>
      <w:r w:rsidRPr="00696306">
        <w:rPr>
          <w:rFonts w:asciiTheme="minorHAnsi" w:hAnsiTheme="minorHAnsi" w:cstheme="minorHAnsi"/>
          <w:i/>
          <w:iCs/>
        </w:rPr>
        <w:t xml:space="preserve"> med </w:t>
      </w:r>
      <w:r>
        <w:rPr>
          <w:rFonts w:asciiTheme="minorHAnsi" w:hAnsiTheme="minorHAnsi" w:cstheme="minorHAnsi"/>
          <w:i/>
          <w:iCs/>
        </w:rPr>
        <w:t>ti</w:t>
      </w:r>
      <w:r w:rsidRPr="00696306">
        <w:rPr>
          <w:rFonts w:asciiTheme="minorHAnsi" w:hAnsiTheme="minorHAnsi" w:cstheme="minorHAnsi"/>
          <w:i/>
          <w:iCs/>
        </w:rPr>
        <w:t>lkny</w:t>
      </w:r>
      <w:r>
        <w:rPr>
          <w:rFonts w:asciiTheme="minorHAnsi" w:hAnsiTheme="minorHAnsi" w:cstheme="minorHAnsi"/>
          <w:i/>
          <w:iCs/>
        </w:rPr>
        <w:t>tt</w:t>
      </w:r>
      <w:r w:rsidRPr="00696306">
        <w:rPr>
          <w:rFonts w:asciiTheme="minorHAnsi" w:hAnsiTheme="minorHAnsi" w:cstheme="minorHAnsi"/>
          <w:i/>
          <w:iCs/>
        </w:rPr>
        <w:t xml:space="preserve">et virksomhet, samt </w:t>
      </w:r>
      <w:r>
        <w:rPr>
          <w:rFonts w:asciiTheme="minorHAnsi" w:hAnsiTheme="minorHAnsi" w:cstheme="minorHAnsi"/>
          <w:i/>
          <w:iCs/>
        </w:rPr>
        <w:t>ti</w:t>
      </w:r>
      <w:r w:rsidRPr="00696306">
        <w:rPr>
          <w:rFonts w:asciiTheme="minorHAnsi" w:hAnsiTheme="minorHAnsi" w:cstheme="minorHAnsi"/>
          <w:i/>
          <w:iCs/>
        </w:rPr>
        <w:t xml:space="preserve">l </w:t>
      </w:r>
      <w:proofErr w:type="spellStart"/>
      <w:r w:rsidRPr="00696306">
        <w:rPr>
          <w:rFonts w:asciiTheme="minorHAnsi" w:hAnsiTheme="minorHAnsi" w:cstheme="minorHAnsi"/>
          <w:i/>
          <w:iCs/>
        </w:rPr>
        <w:t>rideanlegg</w:t>
      </w:r>
      <w:proofErr w:type="spellEnd"/>
      <w:r w:rsidRPr="00696306">
        <w:rPr>
          <w:rFonts w:asciiTheme="minorHAnsi" w:hAnsiTheme="minorHAnsi" w:cstheme="minorHAnsi"/>
          <w:i/>
          <w:iCs/>
        </w:rPr>
        <w:t xml:space="preserve"> med</w:t>
      </w:r>
      <w:r>
        <w:rPr>
          <w:rFonts w:asciiTheme="minorHAnsi" w:hAnsiTheme="minorHAnsi" w:cstheme="minorHAnsi"/>
          <w:i/>
          <w:iCs/>
        </w:rPr>
        <w:t xml:space="preserve"> til</w:t>
      </w:r>
      <w:r w:rsidRPr="00696306">
        <w:rPr>
          <w:rFonts w:asciiTheme="minorHAnsi" w:hAnsiTheme="minorHAnsi" w:cstheme="minorHAnsi"/>
          <w:i/>
          <w:iCs/>
        </w:rPr>
        <w:t>kny</w:t>
      </w:r>
      <w:r>
        <w:rPr>
          <w:rFonts w:asciiTheme="minorHAnsi" w:hAnsiTheme="minorHAnsi" w:cstheme="minorHAnsi"/>
          <w:i/>
          <w:iCs/>
        </w:rPr>
        <w:t>tt</w:t>
      </w:r>
      <w:r w:rsidRPr="00696306">
        <w:rPr>
          <w:rFonts w:asciiTheme="minorHAnsi" w:hAnsiTheme="minorHAnsi" w:cstheme="minorHAnsi"/>
          <w:i/>
          <w:iCs/>
        </w:rPr>
        <w:t>et virksomhet».</w:t>
      </w:r>
    </w:p>
    <w:p w14:paraId="6E37BC15" w14:textId="77777777" w:rsid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</w:p>
    <w:p w14:paraId="6B5D8A6A" w14:textId="107B2623" w:rsidR="00696306" w:rsidRPr="00696306" w:rsidRDefault="00696306" w:rsidP="00696306">
      <w:pPr>
        <w:ind w:left="720" w:right="896" w:hanging="720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Denne paragrafen i klubbens lov er absolu</w:t>
      </w:r>
      <w:r>
        <w:rPr>
          <w:rFonts w:asciiTheme="minorHAnsi" w:hAnsiTheme="minorHAnsi" w:cstheme="minorHAnsi"/>
        </w:rPr>
        <w:t>tt</w:t>
      </w:r>
      <w:r w:rsidRPr="00696306">
        <w:rPr>
          <w:rFonts w:asciiTheme="minorHAnsi" w:hAnsiTheme="minorHAnsi" w:cstheme="minorHAnsi"/>
        </w:rPr>
        <w:t xml:space="preserve"> og ikke gjenstand for endring/sle</w:t>
      </w:r>
      <w:r>
        <w:rPr>
          <w:rFonts w:asciiTheme="minorHAnsi" w:hAnsiTheme="minorHAnsi" w:cstheme="minorHAnsi"/>
        </w:rPr>
        <w:t>tti</w:t>
      </w:r>
      <w:r w:rsidRPr="00696306">
        <w:rPr>
          <w:rFonts w:asciiTheme="minorHAnsi" w:hAnsiTheme="minorHAnsi" w:cstheme="minorHAnsi"/>
        </w:rPr>
        <w:t>ng av</w:t>
      </w:r>
    </w:p>
    <w:p w14:paraId="76989179" w14:textId="7E93E8E9" w:rsidR="00FB066E" w:rsidRPr="00AA7C78" w:rsidRDefault="00696306" w:rsidP="00696306">
      <w:pPr>
        <w:ind w:left="720" w:right="896" w:hanging="720"/>
        <w:rPr>
          <w:rFonts w:asciiTheme="minorHAnsi" w:hAnsiTheme="minorHAnsi" w:cstheme="minorHAnsi"/>
        </w:rPr>
      </w:pPr>
      <w:r w:rsidRPr="00696306">
        <w:rPr>
          <w:rFonts w:asciiTheme="minorHAnsi" w:hAnsiTheme="minorHAnsi" w:cstheme="minorHAnsi"/>
        </w:rPr>
        <w:t>årsmøte eller andre organer/parter.</w:t>
      </w: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0017E5">
      <w:footerReference w:type="default" r:id="rId50"/>
      <w:footerReference w:type="first" r:id="rId51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A1EF" w14:textId="77777777" w:rsidR="000017E5" w:rsidRDefault="000017E5">
      <w:r>
        <w:separator/>
      </w:r>
    </w:p>
  </w:endnote>
  <w:endnote w:type="continuationSeparator" w:id="0">
    <w:p w14:paraId="70120888" w14:textId="77777777" w:rsidR="000017E5" w:rsidRDefault="000017E5">
      <w:r>
        <w:continuationSeparator/>
      </w:r>
    </w:p>
  </w:endnote>
  <w:endnote w:type="continuationNotice" w:id="1">
    <w:p w14:paraId="30E2F59C" w14:textId="77777777" w:rsidR="000017E5" w:rsidRDefault="00001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FD7C" w14:textId="77777777" w:rsidR="002E610B" w:rsidRPr="00B13C71" w:rsidRDefault="002E610B">
    <w:pPr>
      <w:pStyle w:val="Bunntekst"/>
      <w:rPr>
        <w:sz w:val="22"/>
        <w:szCs w:val="22"/>
      </w:rPr>
    </w:pPr>
    <w:r>
      <w:tab/>
    </w:r>
    <w:r>
      <w:tab/>
    </w:r>
    <w:r w:rsidRPr="00B13C71">
      <w:rPr>
        <w:sz w:val="22"/>
        <w:szCs w:val="22"/>
      </w:rPr>
      <w:t xml:space="preserve">Side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PAGE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  <w:r w:rsidRPr="00B13C71">
      <w:rPr>
        <w:sz w:val="22"/>
        <w:szCs w:val="22"/>
      </w:rPr>
      <w:t xml:space="preserve"> av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NUMPAGES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B767" w14:textId="77777777" w:rsidR="002E610B" w:rsidRPr="00B833AA" w:rsidRDefault="002E610B" w:rsidP="00333DE7">
    <w:pPr>
      <w:pStyle w:val="Bunntekst"/>
      <w:tabs>
        <w:tab w:val="left" w:pos="9781"/>
      </w:tabs>
      <w:ind w:right="755"/>
      <w:jc w:val="right"/>
    </w:pPr>
    <w:r w:rsidRPr="00B833AA">
      <w:t xml:space="preserve">Side </w:t>
    </w:r>
    <w:r w:rsidRPr="00B833AA">
      <w:rPr>
        <w:bCs/>
      </w:rPr>
      <w:fldChar w:fldCharType="begin"/>
    </w:r>
    <w:r w:rsidRPr="00B833AA">
      <w:rPr>
        <w:bCs/>
      </w:rPr>
      <w:instrText>PAGE</w:instrText>
    </w:r>
    <w:r w:rsidRPr="00B833AA">
      <w:rPr>
        <w:bCs/>
      </w:rPr>
      <w:fldChar w:fldCharType="separate"/>
    </w:r>
    <w:r w:rsidR="00AB7725">
      <w:rPr>
        <w:bCs/>
        <w:noProof/>
      </w:rPr>
      <w:t>1</w:t>
    </w:r>
    <w:r w:rsidRPr="00B833AA">
      <w:rPr>
        <w:bCs/>
      </w:rPr>
      <w:fldChar w:fldCharType="end"/>
    </w:r>
    <w:r w:rsidRPr="00B833AA">
      <w:t xml:space="preserve"> av </w:t>
    </w:r>
    <w:r w:rsidRPr="00B833AA">
      <w:rPr>
        <w:bCs/>
      </w:rPr>
      <w:fldChar w:fldCharType="begin"/>
    </w:r>
    <w:r w:rsidRPr="00B833AA">
      <w:rPr>
        <w:bCs/>
      </w:rPr>
      <w:instrText>NUMPAGES</w:instrText>
    </w:r>
    <w:r w:rsidRPr="00B833AA">
      <w:rPr>
        <w:bCs/>
      </w:rPr>
      <w:fldChar w:fldCharType="separate"/>
    </w:r>
    <w:r w:rsidR="00AB7725">
      <w:rPr>
        <w:bCs/>
        <w:noProof/>
      </w:rPr>
      <w:t>13</w:t>
    </w:r>
    <w:r w:rsidRPr="00B833AA">
      <w:rPr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D04C" w14:textId="77777777" w:rsidR="000017E5" w:rsidRDefault="000017E5">
      <w:r>
        <w:separator/>
      </w:r>
    </w:p>
  </w:footnote>
  <w:footnote w:type="continuationSeparator" w:id="0">
    <w:p w14:paraId="69BDB51E" w14:textId="77777777" w:rsidR="000017E5" w:rsidRDefault="000017E5">
      <w:r>
        <w:continuationSeparator/>
      </w:r>
    </w:p>
  </w:footnote>
  <w:footnote w:type="continuationNotice" w:id="1">
    <w:p w14:paraId="26841205" w14:textId="77777777" w:rsidR="000017E5" w:rsidRDefault="00001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80410">
    <w:abstractNumId w:val="3"/>
  </w:num>
  <w:num w:numId="2" w16cid:durableId="61297191">
    <w:abstractNumId w:val="17"/>
  </w:num>
  <w:num w:numId="3" w16cid:durableId="206065016">
    <w:abstractNumId w:val="1"/>
  </w:num>
  <w:num w:numId="4" w16cid:durableId="590164046">
    <w:abstractNumId w:val="12"/>
  </w:num>
  <w:num w:numId="5" w16cid:durableId="1775635656">
    <w:abstractNumId w:val="5"/>
  </w:num>
  <w:num w:numId="6" w16cid:durableId="257522425">
    <w:abstractNumId w:val="4"/>
  </w:num>
  <w:num w:numId="7" w16cid:durableId="1292202653">
    <w:abstractNumId w:val="16"/>
  </w:num>
  <w:num w:numId="8" w16cid:durableId="8260261">
    <w:abstractNumId w:val="9"/>
  </w:num>
  <w:num w:numId="9" w16cid:durableId="4938796">
    <w:abstractNumId w:val="10"/>
  </w:num>
  <w:num w:numId="10" w16cid:durableId="220751926">
    <w:abstractNumId w:val="2"/>
  </w:num>
  <w:num w:numId="11" w16cid:durableId="1353217233">
    <w:abstractNumId w:val="18"/>
  </w:num>
  <w:num w:numId="12" w16cid:durableId="1584339235">
    <w:abstractNumId w:val="8"/>
  </w:num>
  <w:num w:numId="13" w16cid:durableId="2014457097">
    <w:abstractNumId w:val="20"/>
  </w:num>
  <w:num w:numId="14" w16cid:durableId="1741902354">
    <w:abstractNumId w:val="6"/>
  </w:num>
  <w:num w:numId="15" w16cid:durableId="834498191">
    <w:abstractNumId w:val="0"/>
  </w:num>
  <w:num w:numId="16" w16cid:durableId="766731233">
    <w:abstractNumId w:val="14"/>
  </w:num>
  <w:num w:numId="17" w16cid:durableId="83689496">
    <w:abstractNumId w:val="15"/>
  </w:num>
  <w:num w:numId="18" w16cid:durableId="257761524">
    <w:abstractNumId w:val="7"/>
  </w:num>
  <w:num w:numId="19" w16cid:durableId="1344941258">
    <w:abstractNumId w:val="19"/>
  </w:num>
  <w:num w:numId="20" w16cid:durableId="1408065445">
    <w:abstractNumId w:val="13"/>
  </w:num>
  <w:num w:numId="21" w16cid:durableId="6463958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17E5"/>
    <w:rsid w:val="00002192"/>
    <w:rsid w:val="000024DC"/>
    <w:rsid w:val="00004C77"/>
    <w:rsid w:val="0000590F"/>
    <w:rsid w:val="00006472"/>
    <w:rsid w:val="00007FCF"/>
    <w:rsid w:val="00010AE6"/>
    <w:rsid w:val="0001321F"/>
    <w:rsid w:val="00013292"/>
    <w:rsid w:val="000133A7"/>
    <w:rsid w:val="000135B9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6D3"/>
    <w:rsid w:val="00030E9E"/>
    <w:rsid w:val="00030F4E"/>
    <w:rsid w:val="00031D99"/>
    <w:rsid w:val="0003229F"/>
    <w:rsid w:val="00033EE4"/>
    <w:rsid w:val="00035F67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AE2"/>
    <w:rsid w:val="00057755"/>
    <w:rsid w:val="00057B06"/>
    <w:rsid w:val="00057DDE"/>
    <w:rsid w:val="00057E7F"/>
    <w:rsid w:val="00060848"/>
    <w:rsid w:val="00060F24"/>
    <w:rsid w:val="000612EB"/>
    <w:rsid w:val="000613F7"/>
    <w:rsid w:val="00061AAC"/>
    <w:rsid w:val="00062702"/>
    <w:rsid w:val="00062919"/>
    <w:rsid w:val="00063659"/>
    <w:rsid w:val="00063FE3"/>
    <w:rsid w:val="000642D3"/>
    <w:rsid w:val="00070424"/>
    <w:rsid w:val="000706CD"/>
    <w:rsid w:val="00071322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9C4"/>
    <w:rsid w:val="00084ED9"/>
    <w:rsid w:val="0008542B"/>
    <w:rsid w:val="00085F77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45F"/>
    <w:rsid w:val="000A6B3C"/>
    <w:rsid w:val="000A6D91"/>
    <w:rsid w:val="000A7975"/>
    <w:rsid w:val="000B02C2"/>
    <w:rsid w:val="000B05AA"/>
    <w:rsid w:val="000B1B17"/>
    <w:rsid w:val="000B5179"/>
    <w:rsid w:val="000B5DEF"/>
    <w:rsid w:val="000B6761"/>
    <w:rsid w:val="000B733E"/>
    <w:rsid w:val="000B73F5"/>
    <w:rsid w:val="000C0121"/>
    <w:rsid w:val="000C0C98"/>
    <w:rsid w:val="000C1A28"/>
    <w:rsid w:val="000C284F"/>
    <w:rsid w:val="000C312C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D17"/>
    <w:rsid w:val="001105C4"/>
    <w:rsid w:val="0011086F"/>
    <w:rsid w:val="00111104"/>
    <w:rsid w:val="0011197B"/>
    <w:rsid w:val="00112EB5"/>
    <w:rsid w:val="0011561A"/>
    <w:rsid w:val="00115D34"/>
    <w:rsid w:val="00116EBF"/>
    <w:rsid w:val="00120754"/>
    <w:rsid w:val="00120A67"/>
    <w:rsid w:val="00120FAE"/>
    <w:rsid w:val="0012147C"/>
    <w:rsid w:val="00124769"/>
    <w:rsid w:val="001264C7"/>
    <w:rsid w:val="00126C4E"/>
    <w:rsid w:val="00126E04"/>
    <w:rsid w:val="00127315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D64"/>
    <w:rsid w:val="00136FC2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802C2"/>
    <w:rsid w:val="0018090E"/>
    <w:rsid w:val="001815A4"/>
    <w:rsid w:val="00182B38"/>
    <w:rsid w:val="001831B7"/>
    <w:rsid w:val="0018477A"/>
    <w:rsid w:val="00184F0B"/>
    <w:rsid w:val="00185B11"/>
    <w:rsid w:val="0018625D"/>
    <w:rsid w:val="001906E8"/>
    <w:rsid w:val="001913A1"/>
    <w:rsid w:val="001917B4"/>
    <w:rsid w:val="001946DC"/>
    <w:rsid w:val="00194E49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6FBE"/>
    <w:rsid w:val="001D71F4"/>
    <w:rsid w:val="001D73B2"/>
    <w:rsid w:val="001E0070"/>
    <w:rsid w:val="001E1922"/>
    <w:rsid w:val="001E2347"/>
    <w:rsid w:val="001E2CE7"/>
    <w:rsid w:val="001E2D55"/>
    <w:rsid w:val="001E369D"/>
    <w:rsid w:val="001E522F"/>
    <w:rsid w:val="001E5820"/>
    <w:rsid w:val="001F010C"/>
    <w:rsid w:val="001F05AB"/>
    <w:rsid w:val="001F3128"/>
    <w:rsid w:val="001F3157"/>
    <w:rsid w:val="001F3DA8"/>
    <w:rsid w:val="001F5C82"/>
    <w:rsid w:val="001F62B9"/>
    <w:rsid w:val="001F6636"/>
    <w:rsid w:val="001F6787"/>
    <w:rsid w:val="001F786C"/>
    <w:rsid w:val="00200ED3"/>
    <w:rsid w:val="00201343"/>
    <w:rsid w:val="00203031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1CC0"/>
    <w:rsid w:val="00221D76"/>
    <w:rsid w:val="00222361"/>
    <w:rsid w:val="00222976"/>
    <w:rsid w:val="00222B11"/>
    <w:rsid w:val="00224487"/>
    <w:rsid w:val="002249F9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F6A"/>
    <w:rsid w:val="00242A5C"/>
    <w:rsid w:val="00243661"/>
    <w:rsid w:val="002460EE"/>
    <w:rsid w:val="00246204"/>
    <w:rsid w:val="002473EF"/>
    <w:rsid w:val="00247B37"/>
    <w:rsid w:val="00247CC1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6D7"/>
    <w:rsid w:val="002A3B0C"/>
    <w:rsid w:val="002A4223"/>
    <w:rsid w:val="002A6B84"/>
    <w:rsid w:val="002B0886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07200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812"/>
    <w:rsid w:val="003608D5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AFE"/>
    <w:rsid w:val="00375E64"/>
    <w:rsid w:val="00376234"/>
    <w:rsid w:val="0037692A"/>
    <w:rsid w:val="00376E55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A056F"/>
    <w:rsid w:val="003A1B50"/>
    <w:rsid w:val="003A2AD2"/>
    <w:rsid w:val="003A365C"/>
    <w:rsid w:val="003A4720"/>
    <w:rsid w:val="003A4FB9"/>
    <w:rsid w:val="003A5395"/>
    <w:rsid w:val="003A63FA"/>
    <w:rsid w:val="003A6B00"/>
    <w:rsid w:val="003A6BB0"/>
    <w:rsid w:val="003A75D4"/>
    <w:rsid w:val="003A7715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440A"/>
    <w:rsid w:val="003D4750"/>
    <w:rsid w:val="003D498B"/>
    <w:rsid w:val="003D574F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3378"/>
    <w:rsid w:val="003F5AD1"/>
    <w:rsid w:val="003F5EF0"/>
    <w:rsid w:val="003F6568"/>
    <w:rsid w:val="00400551"/>
    <w:rsid w:val="00400F88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1F0"/>
    <w:rsid w:val="0041224C"/>
    <w:rsid w:val="004123B2"/>
    <w:rsid w:val="00412B32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7DF"/>
    <w:rsid w:val="004814DD"/>
    <w:rsid w:val="004827D2"/>
    <w:rsid w:val="00482B7D"/>
    <w:rsid w:val="004841DA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71DD"/>
    <w:rsid w:val="004975CE"/>
    <w:rsid w:val="004A0A16"/>
    <w:rsid w:val="004A38A6"/>
    <w:rsid w:val="004A3D17"/>
    <w:rsid w:val="004A4C53"/>
    <w:rsid w:val="004A566C"/>
    <w:rsid w:val="004A5D51"/>
    <w:rsid w:val="004A6C84"/>
    <w:rsid w:val="004A7160"/>
    <w:rsid w:val="004B1125"/>
    <w:rsid w:val="004B14DD"/>
    <w:rsid w:val="004B16BB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5C0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905"/>
    <w:rsid w:val="005060DB"/>
    <w:rsid w:val="005077BD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BC3"/>
    <w:rsid w:val="00537D25"/>
    <w:rsid w:val="0054140D"/>
    <w:rsid w:val="00542B2C"/>
    <w:rsid w:val="0054412A"/>
    <w:rsid w:val="00544AC5"/>
    <w:rsid w:val="00544D63"/>
    <w:rsid w:val="0054757D"/>
    <w:rsid w:val="00552498"/>
    <w:rsid w:val="0055350B"/>
    <w:rsid w:val="005541DB"/>
    <w:rsid w:val="00554E99"/>
    <w:rsid w:val="00555C75"/>
    <w:rsid w:val="00556088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8013D"/>
    <w:rsid w:val="005801A0"/>
    <w:rsid w:val="00580639"/>
    <w:rsid w:val="00580A9E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6957"/>
    <w:rsid w:val="005974C5"/>
    <w:rsid w:val="005975FF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2FB0"/>
    <w:rsid w:val="005C34B8"/>
    <w:rsid w:val="005C7C90"/>
    <w:rsid w:val="005C7D34"/>
    <w:rsid w:val="005D1438"/>
    <w:rsid w:val="005D1ACE"/>
    <w:rsid w:val="005D206B"/>
    <w:rsid w:val="005D23C3"/>
    <w:rsid w:val="005D335F"/>
    <w:rsid w:val="005D478C"/>
    <w:rsid w:val="005D4DC4"/>
    <w:rsid w:val="005D594D"/>
    <w:rsid w:val="005D67B2"/>
    <w:rsid w:val="005D6B10"/>
    <w:rsid w:val="005D705A"/>
    <w:rsid w:val="005D774D"/>
    <w:rsid w:val="005D7EC0"/>
    <w:rsid w:val="005E00A5"/>
    <w:rsid w:val="005E016D"/>
    <w:rsid w:val="005E08C7"/>
    <w:rsid w:val="005E262A"/>
    <w:rsid w:val="005E3508"/>
    <w:rsid w:val="005E3A0C"/>
    <w:rsid w:val="005E3F2C"/>
    <w:rsid w:val="005E52B6"/>
    <w:rsid w:val="005E59A4"/>
    <w:rsid w:val="005E61F2"/>
    <w:rsid w:val="005E6279"/>
    <w:rsid w:val="005E6865"/>
    <w:rsid w:val="005E6FC2"/>
    <w:rsid w:val="005F0E72"/>
    <w:rsid w:val="005F2636"/>
    <w:rsid w:val="005F32CF"/>
    <w:rsid w:val="005F3A77"/>
    <w:rsid w:val="005F3FBE"/>
    <w:rsid w:val="005F482B"/>
    <w:rsid w:val="005F59A1"/>
    <w:rsid w:val="005F6488"/>
    <w:rsid w:val="005F73E9"/>
    <w:rsid w:val="005F77F2"/>
    <w:rsid w:val="006009DA"/>
    <w:rsid w:val="006010F1"/>
    <w:rsid w:val="00601957"/>
    <w:rsid w:val="00601AD6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2C2C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2BBA"/>
    <w:rsid w:val="0065337B"/>
    <w:rsid w:val="0065347F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0A7F"/>
    <w:rsid w:val="00693884"/>
    <w:rsid w:val="00693F18"/>
    <w:rsid w:val="00694C1E"/>
    <w:rsid w:val="00694C99"/>
    <w:rsid w:val="0069567D"/>
    <w:rsid w:val="00695C1E"/>
    <w:rsid w:val="00696306"/>
    <w:rsid w:val="00696ED1"/>
    <w:rsid w:val="0069752D"/>
    <w:rsid w:val="006A049C"/>
    <w:rsid w:val="006A0C3C"/>
    <w:rsid w:val="006A7003"/>
    <w:rsid w:val="006A7C01"/>
    <w:rsid w:val="006B0A00"/>
    <w:rsid w:val="006B0E3F"/>
    <w:rsid w:val="006B18DD"/>
    <w:rsid w:val="006B2513"/>
    <w:rsid w:val="006B39FC"/>
    <w:rsid w:val="006B51E1"/>
    <w:rsid w:val="006B5404"/>
    <w:rsid w:val="006B5716"/>
    <w:rsid w:val="006B5883"/>
    <w:rsid w:val="006B6AA9"/>
    <w:rsid w:val="006B6EC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8D1"/>
    <w:rsid w:val="00744635"/>
    <w:rsid w:val="00745192"/>
    <w:rsid w:val="00745F66"/>
    <w:rsid w:val="007464DD"/>
    <w:rsid w:val="007465A3"/>
    <w:rsid w:val="007468BA"/>
    <w:rsid w:val="00746A1C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B99"/>
    <w:rsid w:val="007762EF"/>
    <w:rsid w:val="0077700C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2A5"/>
    <w:rsid w:val="007D5A6A"/>
    <w:rsid w:val="007D5C94"/>
    <w:rsid w:val="007D7F3D"/>
    <w:rsid w:val="007E08EF"/>
    <w:rsid w:val="007E0B1F"/>
    <w:rsid w:val="007E1384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1AF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FC3"/>
    <w:rsid w:val="0081462F"/>
    <w:rsid w:val="00814F5D"/>
    <w:rsid w:val="00815551"/>
    <w:rsid w:val="00816FFD"/>
    <w:rsid w:val="00817034"/>
    <w:rsid w:val="008173CE"/>
    <w:rsid w:val="0081772A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30715"/>
    <w:rsid w:val="0083154E"/>
    <w:rsid w:val="008317AD"/>
    <w:rsid w:val="00831A32"/>
    <w:rsid w:val="00831A98"/>
    <w:rsid w:val="00832316"/>
    <w:rsid w:val="008333AC"/>
    <w:rsid w:val="00833EE2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F0E"/>
    <w:rsid w:val="0085143B"/>
    <w:rsid w:val="0085171D"/>
    <w:rsid w:val="008526D6"/>
    <w:rsid w:val="008534AE"/>
    <w:rsid w:val="00854A7C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234"/>
    <w:rsid w:val="00895597"/>
    <w:rsid w:val="008958EE"/>
    <w:rsid w:val="008A13A2"/>
    <w:rsid w:val="008A278D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25B3"/>
    <w:rsid w:val="0090313F"/>
    <w:rsid w:val="00903667"/>
    <w:rsid w:val="009048D9"/>
    <w:rsid w:val="009062CA"/>
    <w:rsid w:val="00907421"/>
    <w:rsid w:val="00907CDD"/>
    <w:rsid w:val="00911714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232"/>
    <w:rsid w:val="00944956"/>
    <w:rsid w:val="009461E6"/>
    <w:rsid w:val="00950E19"/>
    <w:rsid w:val="00950E87"/>
    <w:rsid w:val="0095161C"/>
    <w:rsid w:val="009528E3"/>
    <w:rsid w:val="00953046"/>
    <w:rsid w:val="0095350F"/>
    <w:rsid w:val="00953F08"/>
    <w:rsid w:val="00953FF6"/>
    <w:rsid w:val="00954320"/>
    <w:rsid w:val="00954A51"/>
    <w:rsid w:val="00956D76"/>
    <w:rsid w:val="00960DA6"/>
    <w:rsid w:val="00961593"/>
    <w:rsid w:val="00961E31"/>
    <w:rsid w:val="00962683"/>
    <w:rsid w:val="0096312B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40C2"/>
    <w:rsid w:val="00974228"/>
    <w:rsid w:val="0097502D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07D1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E4"/>
    <w:rsid w:val="009B413F"/>
    <w:rsid w:val="009B4CE7"/>
    <w:rsid w:val="009B59DC"/>
    <w:rsid w:val="009C03DF"/>
    <w:rsid w:val="009C0FBD"/>
    <w:rsid w:val="009C1662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4CCC"/>
    <w:rsid w:val="009E51DE"/>
    <w:rsid w:val="009E5334"/>
    <w:rsid w:val="009E5898"/>
    <w:rsid w:val="009E6703"/>
    <w:rsid w:val="009E68B8"/>
    <w:rsid w:val="009E6C7C"/>
    <w:rsid w:val="009E781D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586C"/>
    <w:rsid w:val="00A05A31"/>
    <w:rsid w:val="00A063CB"/>
    <w:rsid w:val="00A069A1"/>
    <w:rsid w:val="00A06DBA"/>
    <w:rsid w:val="00A10907"/>
    <w:rsid w:val="00A120EC"/>
    <w:rsid w:val="00A135B5"/>
    <w:rsid w:val="00A147A9"/>
    <w:rsid w:val="00A15EB1"/>
    <w:rsid w:val="00A17155"/>
    <w:rsid w:val="00A17484"/>
    <w:rsid w:val="00A179C8"/>
    <w:rsid w:val="00A20858"/>
    <w:rsid w:val="00A224F4"/>
    <w:rsid w:val="00A22D3D"/>
    <w:rsid w:val="00A23AF3"/>
    <w:rsid w:val="00A2420C"/>
    <w:rsid w:val="00A24658"/>
    <w:rsid w:val="00A24EC6"/>
    <w:rsid w:val="00A250B9"/>
    <w:rsid w:val="00A2576D"/>
    <w:rsid w:val="00A26DFD"/>
    <w:rsid w:val="00A26F6A"/>
    <w:rsid w:val="00A270D0"/>
    <w:rsid w:val="00A2784C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44AA"/>
    <w:rsid w:val="00A558A8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459"/>
    <w:rsid w:val="00A702CF"/>
    <w:rsid w:val="00A71B13"/>
    <w:rsid w:val="00A71F35"/>
    <w:rsid w:val="00A72A38"/>
    <w:rsid w:val="00A73C7C"/>
    <w:rsid w:val="00A7520C"/>
    <w:rsid w:val="00A77C07"/>
    <w:rsid w:val="00A77E48"/>
    <w:rsid w:val="00A82110"/>
    <w:rsid w:val="00A823D7"/>
    <w:rsid w:val="00A841B6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7C78"/>
    <w:rsid w:val="00AB04F8"/>
    <w:rsid w:val="00AB1192"/>
    <w:rsid w:val="00AB1BF6"/>
    <w:rsid w:val="00AB1FC6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7768"/>
    <w:rsid w:val="00AD7C34"/>
    <w:rsid w:val="00AE0907"/>
    <w:rsid w:val="00AE2094"/>
    <w:rsid w:val="00AE30CD"/>
    <w:rsid w:val="00AE3332"/>
    <w:rsid w:val="00AE3FC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67AE"/>
    <w:rsid w:val="00B16AEA"/>
    <w:rsid w:val="00B17CC4"/>
    <w:rsid w:val="00B200DB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4C58"/>
    <w:rsid w:val="00B8635E"/>
    <w:rsid w:val="00B86360"/>
    <w:rsid w:val="00B86721"/>
    <w:rsid w:val="00B86834"/>
    <w:rsid w:val="00B8730F"/>
    <w:rsid w:val="00B87607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FB7"/>
    <w:rsid w:val="00BD0AC2"/>
    <w:rsid w:val="00BD1681"/>
    <w:rsid w:val="00BD1A54"/>
    <w:rsid w:val="00BD1DE1"/>
    <w:rsid w:val="00BD204C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680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201EC"/>
    <w:rsid w:val="00C21E0E"/>
    <w:rsid w:val="00C22001"/>
    <w:rsid w:val="00C2271C"/>
    <w:rsid w:val="00C22A5F"/>
    <w:rsid w:val="00C233CA"/>
    <w:rsid w:val="00C2375B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2BF9"/>
    <w:rsid w:val="00C53B4E"/>
    <w:rsid w:val="00C5447B"/>
    <w:rsid w:val="00C54BDC"/>
    <w:rsid w:val="00C569E7"/>
    <w:rsid w:val="00C56B33"/>
    <w:rsid w:val="00C56BEF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2A35"/>
    <w:rsid w:val="00C73105"/>
    <w:rsid w:val="00C7319D"/>
    <w:rsid w:val="00C73BB6"/>
    <w:rsid w:val="00C73E49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B694B"/>
    <w:rsid w:val="00CC05BF"/>
    <w:rsid w:val="00CC0627"/>
    <w:rsid w:val="00CC175F"/>
    <w:rsid w:val="00CC1F39"/>
    <w:rsid w:val="00CC2428"/>
    <w:rsid w:val="00CC292A"/>
    <w:rsid w:val="00CC3E9C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2C62"/>
    <w:rsid w:val="00CF328F"/>
    <w:rsid w:val="00CF334C"/>
    <w:rsid w:val="00CF4B66"/>
    <w:rsid w:val="00CF5145"/>
    <w:rsid w:val="00CF524D"/>
    <w:rsid w:val="00CF7D0E"/>
    <w:rsid w:val="00CF7FA8"/>
    <w:rsid w:val="00D01FF3"/>
    <w:rsid w:val="00D02A19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834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5D85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FEB"/>
    <w:rsid w:val="00D347B3"/>
    <w:rsid w:val="00D36EEF"/>
    <w:rsid w:val="00D406AB"/>
    <w:rsid w:val="00D41CFA"/>
    <w:rsid w:val="00D44E4D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1197"/>
    <w:rsid w:val="00D813EB"/>
    <w:rsid w:val="00D84B72"/>
    <w:rsid w:val="00D852A3"/>
    <w:rsid w:val="00D87175"/>
    <w:rsid w:val="00D87223"/>
    <w:rsid w:val="00D90818"/>
    <w:rsid w:val="00D925D7"/>
    <w:rsid w:val="00D92A5F"/>
    <w:rsid w:val="00D9357F"/>
    <w:rsid w:val="00D9381E"/>
    <w:rsid w:val="00D93C9D"/>
    <w:rsid w:val="00D95C26"/>
    <w:rsid w:val="00D95FD5"/>
    <w:rsid w:val="00D965D5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4EA2"/>
    <w:rsid w:val="00E053D2"/>
    <w:rsid w:val="00E06976"/>
    <w:rsid w:val="00E07984"/>
    <w:rsid w:val="00E10230"/>
    <w:rsid w:val="00E127D6"/>
    <w:rsid w:val="00E14733"/>
    <w:rsid w:val="00E14E17"/>
    <w:rsid w:val="00E16399"/>
    <w:rsid w:val="00E20011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1A6B"/>
    <w:rsid w:val="00E61C61"/>
    <w:rsid w:val="00E6225C"/>
    <w:rsid w:val="00E62BE9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6E4A"/>
    <w:rsid w:val="00E80493"/>
    <w:rsid w:val="00E80938"/>
    <w:rsid w:val="00E831B2"/>
    <w:rsid w:val="00E851A7"/>
    <w:rsid w:val="00E851DA"/>
    <w:rsid w:val="00E861AE"/>
    <w:rsid w:val="00E869CB"/>
    <w:rsid w:val="00E86A5A"/>
    <w:rsid w:val="00E8732C"/>
    <w:rsid w:val="00E910D4"/>
    <w:rsid w:val="00E9269C"/>
    <w:rsid w:val="00E92F09"/>
    <w:rsid w:val="00E941D6"/>
    <w:rsid w:val="00E9728D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C00C5"/>
    <w:rsid w:val="00EC199D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3268"/>
    <w:rsid w:val="00F534F8"/>
    <w:rsid w:val="00F53DE8"/>
    <w:rsid w:val="00F5478E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A71"/>
    <w:rsid w:val="00F73B09"/>
    <w:rsid w:val="00F7401D"/>
    <w:rsid w:val="00F74F0D"/>
    <w:rsid w:val="00F7556A"/>
    <w:rsid w:val="00F765DB"/>
    <w:rsid w:val="00F76729"/>
    <w:rsid w:val="00F76785"/>
    <w:rsid w:val="00F77094"/>
    <w:rsid w:val="00F77915"/>
    <w:rsid w:val="00F77A0B"/>
    <w:rsid w:val="00F80163"/>
    <w:rsid w:val="00F84386"/>
    <w:rsid w:val="00F852DA"/>
    <w:rsid w:val="00F86840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B80"/>
    <w:rsid w:val="00FB066E"/>
    <w:rsid w:val="00FB3821"/>
    <w:rsid w:val="00FB5AEE"/>
    <w:rsid w:val="00FB5FBE"/>
    <w:rsid w:val="00FB69BE"/>
    <w:rsid w:val="00FB6D3A"/>
    <w:rsid w:val="00FB6DB6"/>
    <w:rsid w:val="00FB6E1C"/>
    <w:rsid w:val="00FB72A1"/>
    <w:rsid w:val="00FB7476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10-idrettslag/" TargetMode="External"/><Relationship Id="rId18" Type="http://schemas.openxmlformats.org/officeDocument/2006/relationships/hyperlink" Target="https://www.idrettsforbundet.no/tema/juss/nifs-lov/kapittel-10-idrettslag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lovnormer/for-idrettslag/terskel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nifs-lov/kapittel-2-felles-bestemmelser-for-hele-organisasjonen/" TargetMode="External"/><Relationship Id="rId47" Type="http://schemas.openxmlformats.org/officeDocument/2006/relationships/hyperlink" Target="https://www.idrettsforbundet.no/tema/juss/lovnormer/for-idrettslag/terskel/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1-innledende-bestemmelser/" TargetMode="Externa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hyperlink" Target="https://www.idrettsforbundet.no/tema/juss/lovnormer/for-idrettslag/terskel/" TargetMode="External"/><Relationship Id="rId45" Type="http://schemas.openxmlformats.org/officeDocument/2006/relationships/hyperlink" Target="https://www.idrettsforbundet.no/tema/juss/nifs-lov/kapittel-2-felles-bestemmelser-for-hele-organisasjonen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regelverk/forskrift-om-idrettens-medlems--og-organisasjonsregister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yperlink" Target="https://www.idrettsforbundet.no/tema/juss/nifs-lov/kapittel-2-felles-bestemmelser-for-hele-organisasjonen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10-idrettslag/" TargetMode="External"/><Relationship Id="rId22" Type="http://schemas.openxmlformats.org/officeDocument/2006/relationships/hyperlink" Target="https://www.idrettsforbundet.no/tema/juss/lovnormer/for-idrettslag/terskel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2-felles-bestemmelser-for-hele-organisasjonen/" TargetMode="External"/><Relationship Id="rId48" Type="http://schemas.openxmlformats.org/officeDocument/2006/relationships/hyperlink" Target="https://www.idrettsforbundet.no/tema/juss/nifs-lov/kapittel-2-felles-bestemmelser-for-hele-organisasjonen/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nifs-lov/kapittel-10-idrettslag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lovnormer/for-idrettslag/terskel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hyperlink" Target="https://www.idrettsforbundet.no/tema/juss/nifs-lov/kapittel-2-felles-bestemmelser-for-hele-organisasjonen/" TargetMode="External"/><Relationship Id="rId20" Type="http://schemas.openxmlformats.org/officeDocument/2006/relationships/hyperlink" Target="https://www.idrettsforbundet.no/tema/juss/nifs-lov/kapittel-10-idrettslag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49" Type="http://schemas.openxmlformats.org/officeDocument/2006/relationships/hyperlink" Target="https://www.idrettsforbundet.no/tema/juss/nifs-lov/kapittel-10-idrettsla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7" ma:contentTypeDescription="Opprett et nytt dokument." ma:contentTypeScope="" ma:versionID="ea3da4cb7c7f516451aa06c3dbbed12f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df95788ef336b8c282c3e7b2fedec138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58D92F-C40F-4EA0-8EC6-47A1EAA7C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3030</Words>
  <Characters>13880</Characters>
  <Application>Microsoft Office Word</Application>
  <DocSecurity>0</DocSecurity>
  <Lines>252</Lines>
  <Paragraphs>96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Links>
    <vt:vector size="216" baseType="variant">
      <vt:variant>
        <vt:i4>589910</vt:i4>
      </vt:variant>
      <vt:variant>
        <vt:i4>105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102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99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3866740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3866740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1769487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2024-03-04T10:22:00Z</dcterms:created>
  <dcterms:modified xsi:type="dcterms:W3CDTF">2024-03-04T10:22:00Z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</Properties>
</file>